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7615" w:val="left" w:leader="none"/>
        </w:tabs>
        <w:ind w:left="126"/>
        <w:rPr>
          <w:rFonts w:ascii="Times New Roman"/>
        </w:rPr>
      </w:pPr>
      <w:r>
        <w:rPr>
          <w:rFonts w:ascii="Times New Roman"/>
        </w:rPr>
        <w:pict>
          <v:group style="width:236.25pt;height:43.65pt;mso-position-horizontal-relative:char;mso-position-vertical-relative:line" coordorigin="0,0" coordsize="4725,873">
            <v:shape style="position:absolute;left:0;top:0;width:4725;height:873" coordorigin="0,0" coordsize="4725,873" path="m4633,0l91,0,38,1,11,11,1,38,0,91,0,873,4633,873,4686,871,4713,861,4723,834,4724,782,4724,91,4723,38,4713,11,4686,1,4633,0xe" filled="true" fillcolor="#55575a" stroked="false">
              <v:path arrowok="t"/>
              <v:fill type="solid"/>
            </v:shape>
            <v:shape style="position:absolute;left:0;top:0;width:4725;height:873" type="#_x0000_t202" filled="false" stroked="false">
              <v:textbox inset="0,0,0,0">
                <w:txbxContent>
                  <w:p>
                    <w:pPr>
                      <w:spacing w:before="153"/>
                      <w:ind w:left="196" w:right="0" w:firstLine="0"/>
                      <w:jc w:val="left"/>
                      <w:rPr>
                        <w:b/>
                        <w:sz w:val="51"/>
                      </w:rPr>
                    </w:pPr>
                    <w:r>
                      <w:rPr>
                        <w:b/>
                        <w:color w:val="FFFFFF"/>
                        <w:sz w:val="51"/>
                      </w:rPr>
                      <w:t>GP </w:t>
                    </w:r>
                    <w:r>
                      <w:rPr>
                        <w:b/>
                        <w:color w:val="FFFFFF"/>
                        <w:spacing w:val="-10"/>
                        <w:sz w:val="51"/>
                      </w:rPr>
                      <w:t>Referral</w:t>
                    </w:r>
                    <w:r>
                      <w:rPr>
                        <w:b/>
                        <w:color w:val="FFFFFF"/>
                        <w:spacing w:val="83"/>
                        <w:sz w:val="51"/>
                      </w:rPr>
                      <w:t> </w:t>
                    </w:r>
                    <w:r>
                      <w:rPr>
                        <w:b/>
                        <w:color w:val="FFFFFF"/>
                        <w:spacing w:val="-9"/>
                        <w:sz w:val="51"/>
                      </w:rPr>
                      <w:t>Form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</w:rPr>
      </w:r>
      <w:r>
        <w:rPr>
          <w:rFonts w:ascii="Times New Roman"/>
        </w:rPr>
        <w:tab/>
      </w:r>
      <w:r>
        <w:rPr>
          <w:rFonts w:ascii="Times New Roman"/>
        </w:rPr>
        <w:drawing>
          <wp:inline distT="0" distB="0" distL="0" distR="0">
            <wp:extent cx="2078324" cy="552450"/>
            <wp:effectExtent l="0" t="0" r="0" b="0"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8324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Title"/>
      </w:pPr>
      <w:r>
        <w:rPr>
          <w:color w:val="DE2B27"/>
        </w:rPr>
        <w:t>WA Integrated Team Care Program</w:t>
      </w:r>
    </w:p>
    <w:p>
      <w:pPr>
        <w:spacing w:line="249" w:lineRule="auto" w:before="176"/>
        <w:ind w:left="126" w:right="114" w:firstLine="0"/>
        <w:jc w:val="left"/>
        <w:rPr>
          <w:i/>
          <w:sz w:val="11"/>
        </w:rPr>
      </w:pPr>
      <w:r>
        <w:rPr>
          <w:i/>
          <w:color w:val="231F20"/>
          <w:spacing w:val="-3"/>
          <w:sz w:val="20"/>
        </w:rPr>
        <w:t>The </w:t>
      </w:r>
      <w:r>
        <w:rPr>
          <w:i/>
          <w:color w:val="231F20"/>
          <w:spacing w:val="-4"/>
          <w:sz w:val="20"/>
        </w:rPr>
        <w:t>Integrated </w:t>
      </w:r>
      <w:r>
        <w:rPr>
          <w:i/>
          <w:color w:val="231F20"/>
          <w:spacing w:val="-7"/>
          <w:sz w:val="20"/>
        </w:rPr>
        <w:t>Team </w:t>
      </w:r>
      <w:r>
        <w:rPr>
          <w:i/>
          <w:color w:val="231F20"/>
          <w:spacing w:val="-3"/>
          <w:sz w:val="20"/>
        </w:rPr>
        <w:t>Care </w:t>
      </w:r>
      <w:r>
        <w:rPr>
          <w:i/>
          <w:color w:val="231F20"/>
          <w:spacing w:val="-5"/>
          <w:sz w:val="20"/>
        </w:rPr>
        <w:t>(ITC) </w:t>
      </w:r>
      <w:r>
        <w:rPr>
          <w:i/>
          <w:color w:val="231F20"/>
          <w:spacing w:val="-3"/>
          <w:sz w:val="20"/>
        </w:rPr>
        <w:t>Program </w:t>
      </w:r>
      <w:r>
        <w:rPr>
          <w:i/>
          <w:color w:val="231F20"/>
          <w:sz w:val="20"/>
        </w:rPr>
        <w:t>supports </w:t>
      </w:r>
      <w:r>
        <w:rPr>
          <w:i/>
          <w:color w:val="231F20"/>
          <w:spacing w:val="-3"/>
          <w:sz w:val="20"/>
        </w:rPr>
        <w:t>Aboriginal and </w:t>
      </w:r>
      <w:r>
        <w:rPr>
          <w:i/>
          <w:color w:val="231F20"/>
          <w:spacing w:val="-5"/>
          <w:sz w:val="20"/>
        </w:rPr>
        <w:t>Torres </w:t>
      </w:r>
      <w:r>
        <w:rPr>
          <w:i/>
          <w:color w:val="231F20"/>
          <w:spacing w:val="-3"/>
          <w:sz w:val="20"/>
        </w:rPr>
        <w:t>Strait </w:t>
      </w:r>
      <w:r>
        <w:rPr>
          <w:i/>
          <w:color w:val="231F20"/>
          <w:spacing w:val="-4"/>
          <w:sz w:val="20"/>
        </w:rPr>
        <w:t>Islander </w:t>
      </w:r>
      <w:r>
        <w:rPr>
          <w:i/>
          <w:color w:val="231F20"/>
          <w:spacing w:val="-3"/>
          <w:sz w:val="20"/>
        </w:rPr>
        <w:t>people with </w:t>
      </w:r>
      <w:r>
        <w:rPr>
          <w:i/>
          <w:color w:val="231F20"/>
          <w:spacing w:val="-4"/>
          <w:sz w:val="20"/>
        </w:rPr>
        <w:t>complex </w:t>
      </w:r>
      <w:r>
        <w:rPr>
          <w:i/>
          <w:color w:val="231F20"/>
          <w:spacing w:val="-3"/>
          <w:sz w:val="20"/>
        </w:rPr>
        <w:t>chronic care </w:t>
      </w:r>
      <w:r>
        <w:rPr>
          <w:i/>
          <w:color w:val="231F20"/>
          <w:spacing w:val="-4"/>
          <w:sz w:val="20"/>
        </w:rPr>
        <w:t>needs </w:t>
      </w:r>
      <w:r>
        <w:rPr>
          <w:i/>
          <w:color w:val="231F20"/>
          <w:spacing w:val="-3"/>
          <w:sz w:val="20"/>
        </w:rPr>
        <w:t>to </w:t>
      </w:r>
      <w:r>
        <w:rPr>
          <w:i/>
          <w:color w:val="231F20"/>
          <w:spacing w:val="-4"/>
          <w:sz w:val="20"/>
        </w:rPr>
        <w:t>improve self-management </w:t>
      </w:r>
      <w:r>
        <w:rPr>
          <w:i/>
          <w:color w:val="231F20"/>
          <w:sz w:val="20"/>
        </w:rPr>
        <w:t>of </w:t>
      </w:r>
      <w:r>
        <w:rPr>
          <w:i/>
          <w:color w:val="231F20"/>
          <w:spacing w:val="-3"/>
          <w:sz w:val="20"/>
        </w:rPr>
        <w:t>their condition </w:t>
      </w:r>
      <w:r>
        <w:rPr>
          <w:i/>
          <w:color w:val="231F20"/>
          <w:sz w:val="20"/>
        </w:rPr>
        <w:t>in </w:t>
      </w:r>
      <w:r>
        <w:rPr>
          <w:i/>
          <w:color w:val="231F20"/>
          <w:spacing w:val="-3"/>
          <w:sz w:val="20"/>
        </w:rPr>
        <w:t>partnership with their </w:t>
      </w:r>
      <w:r>
        <w:rPr>
          <w:i/>
          <w:color w:val="231F20"/>
          <w:spacing w:val="-6"/>
          <w:sz w:val="20"/>
        </w:rPr>
        <w:t>GP. </w:t>
      </w:r>
      <w:r>
        <w:rPr>
          <w:i/>
          <w:color w:val="231F20"/>
          <w:spacing w:val="-2"/>
          <w:sz w:val="20"/>
        </w:rPr>
        <w:t>See </w:t>
      </w:r>
      <w:r>
        <w:rPr>
          <w:i/>
          <w:color w:val="231F20"/>
          <w:spacing w:val="-4"/>
          <w:sz w:val="20"/>
        </w:rPr>
        <w:t>HealthPathways </w:t>
      </w:r>
      <w:r>
        <w:rPr>
          <w:i/>
          <w:color w:val="231F20"/>
          <w:spacing w:val="-3"/>
          <w:sz w:val="20"/>
        </w:rPr>
        <w:t>for </w:t>
      </w:r>
      <w:r>
        <w:rPr>
          <w:i/>
          <w:color w:val="231F20"/>
          <w:sz w:val="20"/>
        </w:rPr>
        <w:t>further </w:t>
      </w:r>
      <w:r>
        <w:rPr>
          <w:i/>
          <w:color w:val="231F20"/>
          <w:spacing w:val="-4"/>
          <w:sz w:val="20"/>
        </w:rPr>
        <w:t>information.</w:t>
      </w:r>
      <w:r>
        <w:rPr>
          <w:i/>
          <w:color w:val="231F20"/>
          <w:spacing w:val="-4"/>
          <w:position w:val="7"/>
          <w:sz w:val="11"/>
        </w:rPr>
        <w:t>v</w:t>
      </w:r>
    </w:p>
    <w:p>
      <w:pPr>
        <w:pStyle w:val="BodyText"/>
        <w:spacing w:before="1"/>
        <w:rPr>
          <w:i/>
          <w:sz w:val="8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2"/>
        <w:gridCol w:w="3306"/>
        <w:gridCol w:w="4445"/>
      </w:tblGrid>
      <w:tr>
        <w:trPr>
          <w:trHeight w:val="323" w:hRule="atLeast"/>
        </w:trPr>
        <w:tc>
          <w:tcPr>
            <w:tcW w:w="6328" w:type="dxa"/>
            <w:gridSpan w:val="2"/>
            <w:shd w:val="clear" w:color="auto" w:fill="A72122"/>
          </w:tcPr>
          <w:p>
            <w:pPr>
              <w:pStyle w:val="TableParagraph"/>
              <w:spacing w:before="47"/>
              <w:ind w:left="87"/>
              <w:rPr>
                <w:sz w:val="20"/>
              </w:rPr>
            </w:pPr>
            <w:r>
              <w:rPr>
                <w:color w:val="FFFFFF"/>
                <w:sz w:val="20"/>
              </w:rPr>
              <w:t>Referring GP Details: (stamp accepted)</w:t>
            </w:r>
          </w:p>
        </w:tc>
        <w:tc>
          <w:tcPr>
            <w:tcW w:w="4445" w:type="dxa"/>
            <w:vMerge w:val="restart"/>
            <w:tcBorders>
              <w:top w:val="single" w:sz="6" w:space="0" w:color="939598"/>
              <w:bottom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22" w:type="dxa"/>
            <w:tcBorders>
              <w:bottom w:val="single" w:sz="6" w:space="0" w:color="939598"/>
            </w:tcBorders>
          </w:tcPr>
          <w:p>
            <w:pPr>
              <w:pStyle w:val="TableParagraph"/>
              <w:spacing w:line="204" w:lineRule="exact" w:before="17"/>
              <w:ind w:left="87"/>
              <w:rPr>
                <w:sz w:val="18"/>
              </w:rPr>
            </w:pPr>
            <w:r>
              <w:rPr>
                <w:color w:val="231F20"/>
                <w:sz w:val="18"/>
              </w:rPr>
              <w:t>Name:</w:t>
            </w:r>
          </w:p>
        </w:tc>
        <w:tc>
          <w:tcPr>
            <w:tcW w:w="3306" w:type="dxa"/>
            <w:tcBorders>
              <w:bottom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445" w:type="dxa"/>
            <w:vMerge/>
            <w:tcBorders>
              <w:top w:val="nil"/>
              <w:bottom w:val="single" w:sz="6" w:space="0" w:color="939598"/>
              <w:right w:val="single" w:sz="6" w:space="0" w:color="939598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3022" w:type="dxa"/>
            <w:tcBorders>
              <w:top w:val="single" w:sz="6" w:space="0" w:color="939598"/>
              <w:bottom w:val="single" w:sz="6" w:space="0" w:color="939598"/>
            </w:tcBorders>
          </w:tcPr>
          <w:p>
            <w:pPr>
              <w:pStyle w:val="TableParagraph"/>
              <w:spacing w:line="204" w:lineRule="exact" w:before="17"/>
              <w:ind w:left="87"/>
              <w:rPr>
                <w:sz w:val="18"/>
              </w:rPr>
            </w:pPr>
            <w:r>
              <w:rPr>
                <w:color w:val="231F20"/>
                <w:sz w:val="18"/>
              </w:rPr>
              <w:t>Practice:</w:t>
            </w:r>
          </w:p>
        </w:tc>
        <w:tc>
          <w:tcPr>
            <w:tcW w:w="3306" w:type="dxa"/>
            <w:tcBorders>
              <w:top w:val="single" w:sz="6" w:space="0" w:color="939598"/>
              <w:bottom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445" w:type="dxa"/>
            <w:vMerge/>
            <w:tcBorders>
              <w:top w:val="nil"/>
              <w:bottom w:val="single" w:sz="6" w:space="0" w:color="939598"/>
              <w:right w:val="single" w:sz="6" w:space="0" w:color="939598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3022" w:type="dxa"/>
            <w:tcBorders>
              <w:top w:val="single" w:sz="6" w:space="0" w:color="939598"/>
              <w:bottom w:val="single" w:sz="6" w:space="0" w:color="939598"/>
            </w:tcBorders>
          </w:tcPr>
          <w:p>
            <w:pPr>
              <w:pStyle w:val="TableParagraph"/>
              <w:spacing w:line="204" w:lineRule="exact" w:before="17"/>
              <w:ind w:left="87"/>
              <w:rPr>
                <w:sz w:val="18"/>
              </w:rPr>
            </w:pPr>
            <w:r>
              <w:rPr>
                <w:color w:val="231F20"/>
                <w:sz w:val="18"/>
              </w:rPr>
              <w:t>Practice Address:</w:t>
            </w:r>
          </w:p>
        </w:tc>
        <w:tc>
          <w:tcPr>
            <w:tcW w:w="3306" w:type="dxa"/>
            <w:tcBorders>
              <w:top w:val="single" w:sz="6" w:space="0" w:color="939598"/>
              <w:bottom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445" w:type="dxa"/>
            <w:vMerge/>
            <w:tcBorders>
              <w:top w:val="nil"/>
              <w:bottom w:val="single" w:sz="6" w:space="0" w:color="939598"/>
              <w:right w:val="single" w:sz="6" w:space="0" w:color="939598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3022" w:type="dxa"/>
            <w:tcBorders>
              <w:top w:val="single" w:sz="6" w:space="0" w:color="939598"/>
              <w:bottom w:val="single" w:sz="6" w:space="0" w:color="939598"/>
            </w:tcBorders>
          </w:tcPr>
          <w:p>
            <w:pPr>
              <w:pStyle w:val="TableParagraph"/>
              <w:spacing w:line="204" w:lineRule="exact" w:before="17"/>
              <w:ind w:left="87"/>
              <w:rPr>
                <w:sz w:val="18"/>
              </w:rPr>
            </w:pPr>
            <w:r>
              <w:rPr>
                <w:color w:val="231F20"/>
                <w:sz w:val="18"/>
              </w:rPr>
              <w:t>Phone:</w:t>
            </w:r>
          </w:p>
        </w:tc>
        <w:tc>
          <w:tcPr>
            <w:tcW w:w="3306" w:type="dxa"/>
            <w:tcBorders>
              <w:top w:val="single" w:sz="6" w:space="0" w:color="939598"/>
              <w:bottom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spacing w:line="204" w:lineRule="exact" w:before="17"/>
              <w:ind w:left="545"/>
              <w:rPr>
                <w:sz w:val="18"/>
              </w:rPr>
            </w:pPr>
            <w:r>
              <w:rPr>
                <w:color w:val="231F20"/>
                <w:sz w:val="18"/>
              </w:rPr>
              <w:t>Fax:</w:t>
            </w:r>
          </w:p>
        </w:tc>
        <w:tc>
          <w:tcPr>
            <w:tcW w:w="4445" w:type="dxa"/>
            <w:vMerge/>
            <w:tcBorders>
              <w:top w:val="nil"/>
              <w:bottom w:val="single" w:sz="6" w:space="0" w:color="939598"/>
              <w:right w:val="single" w:sz="6" w:space="0" w:color="939598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3022" w:type="dxa"/>
            <w:tcBorders>
              <w:top w:val="single" w:sz="6" w:space="0" w:color="939598"/>
            </w:tcBorders>
            <w:shd w:val="clear" w:color="auto" w:fill="A72122"/>
          </w:tcPr>
          <w:p>
            <w:pPr>
              <w:pStyle w:val="TableParagraph"/>
              <w:spacing w:before="47"/>
              <w:ind w:left="87"/>
              <w:rPr>
                <w:sz w:val="20"/>
              </w:rPr>
            </w:pPr>
            <w:r>
              <w:rPr>
                <w:color w:val="FFFFFF"/>
                <w:sz w:val="20"/>
              </w:rPr>
              <w:t>Patient Details:</w:t>
            </w:r>
          </w:p>
        </w:tc>
        <w:tc>
          <w:tcPr>
            <w:tcW w:w="3306" w:type="dxa"/>
            <w:tcBorders>
              <w:top w:val="single" w:sz="6" w:space="0" w:color="939598"/>
            </w:tcBorders>
            <w:shd w:val="clear" w:color="auto" w:fill="A72122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45" w:type="dxa"/>
            <w:tcBorders>
              <w:top w:val="single" w:sz="6" w:space="0" w:color="939598"/>
            </w:tcBorders>
            <w:shd w:val="clear" w:color="auto" w:fill="A72122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022" w:type="dxa"/>
            <w:tcBorders>
              <w:bottom w:val="single" w:sz="6" w:space="0" w:color="939598"/>
            </w:tcBorders>
          </w:tcPr>
          <w:p>
            <w:pPr>
              <w:pStyle w:val="TableParagraph"/>
              <w:spacing w:line="204" w:lineRule="exact" w:before="24"/>
              <w:ind w:left="87"/>
              <w:rPr>
                <w:sz w:val="18"/>
              </w:rPr>
            </w:pPr>
            <w:r>
              <w:rPr>
                <w:color w:val="231F20"/>
                <w:sz w:val="18"/>
              </w:rPr>
              <w:t>First Name:</w:t>
            </w:r>
          </w:p>
        </w:tc>
        <w:tc>
          <w:tcPr>
            <w:tcW w:w="3306" w:type="dxa"/>
            <w:tcBorders>
              <w:bottom w:val="single" w:sz="6" w:space="0" w:color="939598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45" w:type="dxa"/>
            <w:tcBorders>
              <w:bottom w:val="single" w:sz="6" w:space="0" w:color="939598"/>
            </w:tcBorders>
          </w:tcPr>
          <w:p>
            <w:pPr>
              <w:pStyle w:val="TableParagraph"/>
              <w:spacing w:line="204" w:lineRule="exact" w:before="24"/>
              <w:rPr>
                <w:sz w:val="18"/>
              </w:rPr>
            </w:pPr>
            <w:r>
              <w:rPr>
                <w:color w:val="231F20"/>
                <w:sz w:val="18"/>
              </w:rPr>
              <w:t>Date of Birth:</w:t>
            </w:r>
          </w:p>
        </w:tc>
      </w:tr>
      <w:tr>
        <w:trPr>
          <w:trHeight w:val="240" w:hRule="atLeast"/>
        </w:trPr>
        <w:tc>
          <w:tcPr>
            <w:tcW w:w="3022" w:type="dxa"/>
            <w:tcBorders>
              <w:top w:val="single" w:sz="6" w:space="0" w:color="939598"/>
              <w:bottom w:val="single" w:sz="6" w:space="0" w:color="939598"/>
            </w:tcBorders>
          </w:tcPr>
          <w:p>
            <w:pPr>
              <w:pStyle w:val="TableParagraph"/>
              <w:spacing w:line="204" w:lineRule="exact" w:before="17"/>
              <w:ind w:left="87"/>
              <w:rPr>
                <w:sz w:val="18"/>
              </w:rPr>
            </w:pPr>
            <w:r>
              <w:rPr>
                <w:color w:val="231F20"/>
                <w:sz w:val="18"/>
              </w:rPr>
              <w:t>Surname:</w:t>
            </w:r>
          </w:p>
        </w:tc>
        <w:tc>
          <w:tcPr>
            <w:tcW w:w="3306" w:type="dxa"/>
            <w:tcBorders>
              <w:top w:val="single" w:sz="6" w:space="0" w:color="939598"/>
              <w:bottom w:val="single" w:sz="6" w:space="0" w:color="939598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445" w:type="dxa"/>
            <w:tcBorders>
              <w:top w:val="single" w:sz="6" w:space="0" w:color="939598"/>
              <w:bottom w:val="single" w:sz="6" w:space="0" w:color="939598"/>
            </w:tcBorders>
          </w:tcPr>
          <w:p>
            <w:pPr>
              <w:pStyle w:val="TableParagraph"/>
              <w:spacing w:line="204" w:lineRule="exact" w:before="17"/>
              <w:rPr>
                <w:sz w:val="18"/>
              </w:rPr>
            </w:pPr>
            <w:r>
              <w:rPr>
                <w:color w:val="231F20"/>
                <w:sz w:val="18"/>
              </w:rPr>
              <w:t>Phone:</w:t>
            </w:r>
          </w:p>
        </w:tc>
      </w:tr>
      <w:tr>
        <w:trPr>
          <w:trHeight w:val="240" w:hRule="atLeast"/>
        </w:trPr>
        <w:tc>
          <w:tcPr>
            <w:tcW w:w="3022" w:type="dxa"/>
            <w:tcBorders>
              <w:top w:val="single" w:sz="6" w:space="0" w:color="939598"/>
              <w:bottom w:val="single" w:sz="6" w:space="0" w:color="939598"/>
            </w:tcBorders>
          </w:tcPr>
          <w:p>
            <w:pPr>
              <w:pStyle w:val="TableParagraph"/>
              <w:spacing w:line="204" w:lineRule="exact" w:before="17"/>
              <w:ind w:left="87"/>
              <w:rPr>
                <w:sz w:val="18"/>
              </w:rPr>
            </w:pPr>
            <w:r>
              <w:rPr>
                <w:color w:val="231F20"/>
                <w:sz w:val="18"/>
              </w:rPr>
              <w:t>Residential Address:</w:t>
            </w:r>
          </w:p>
        </w:tc>
        <w:tc>
          <w:tcPr>
            <w:tcW w:w="3306" w:type="dxa"/>
            <w:tcBorders>
              <w:top w:val="single" w:sz="6" w:space="0" w:color="939598"/>
              <w:bottom w:val="single" w:sz="6" w:space="0" w:color="939598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445" w:type="dxa"/>
            <w:tcBorders>
              <w:top w:val="single" w:sz="6" w:space="0" w:color="939598"/>
              <w:bottom w:val="single" w:sz="6" w:space="0" w:color="939598"/>
            </w:tcBorders>
          </w:tcPr>
          <w:p>
            <w:pPr>
              <w:pStyle w:val="TableParagraph"/>
              <w:spacing w:line="204" w:lineRule="exact" w:before="17"/>
              <w:rPr>
                <w:sz w:val="18"/>
              </w:rPr>
            </w:pPr>
            <w:r>
              <w:rPr>
                <w:color w:val="231F20"/>
                <w:sz w:val="18"/>
              </w:rPr>
              <w:t>Postcode:</w:t>
            </w:r>
          </w:p>
        </w:tc>
      </w:tr>
      <w:tr>
        <w:trPr>
          <w:trHeight w:val="240" w:hRule="atLeast"/>
        </w:trPr>
        <w:tc>
          <w:tcPr>
            <w:tcW w:w="3022" w:type="dxa"/>
            <w:tcBorders>
              <w:top w:val="single" w:sz="6" w:space="0" w:color="939598"/>
              <w:bottom w:val="single" w:sz="6" w:space="0" w:color="939598"/>
            </w:tcBorders>
          </w:tcPr>
          <w:p>
            <w:pPr>
              <w:pStyle w:val="TableParagraph"/>
              <w:spacing w:line="204" w:lineRule="exact" w:before="17"/>
              <w:ind w:left="87"/>
              <w:rPr>
                <w:sz w:val="18"/>
              </w:rPr>
            </w:pPr>
            <w:r>
              <w:rPr>
                <w:color w:val="231F20"/>
                <w:sz w:val="18"/>
              </w:rPr>
              <w:t>Next of Kin/Alternate Contact:</w:t>
            </w:r>
          </w:p>
        </w:tc>
        <w:tc>
          <w:tcPr>
            <w:tcW w:w="3306" w:type="dxa"/>
            <w:tcBorders>
              <w:top w:val="single" w:sz="6" w:space="0" w:color="939598"/>
              <w:bottom w:val="single" w:sz="6" w:space="0" w:color="939598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445" w:type="dxa"/>
            <w:tcBorders>
              <w:top w:val="single" w:sz="6" w:space="0" w:color="939598"/>
              <w:bottom w:val="single" w:sz="6" w:space="0" w:color="939598"/>
            </w:tcBorders>
          </w:tcPr>
          <w:p>
            <w:pPr>
              <w:pStyle w:val="TableParagraph"/>
              <w:spacing w:line="204" w:lineRule="exact" w:before="17"/>
              <w:rPr>
                <w:sz w:val="18"/>
              </w:rPr>
            </w:pPr>
            <w:r>
              <w:rPr>
                <w:color w:val="231F20"/>
                <w:sz w:val="18"/>
              </w:rPr>
              <w:t>Alternate Contact Phone:</w:t>
            </w:r>
          </w:p>
        </w:tc>
      </w:tr>
    </w:tbl>
    <w:p>
      <w:pPr>
        <w:pStyle w:val="Heading2"/>
        <w:spacing w:before="136"/>
        <w:jc w:val="left"/>
      </w:pPr>
      <w:r>
        <w:rPr>
          <w:color w:val="231F20"/>
        </w:rPr>
        <w:t>My patient fulfils ALL the criteria below:</w:t>
      </w:r>
    </w:p>
    <w:p>
      <w:pPr>
        <w:pStyle w:val="BodyText"/>
        <w:spacing w:before="123"/>
        <w:ind w:left="410"/>
      </w:pPr>
      <w:r>
        <w:rPr/>
        <w:pict>
          <v:group style="position:absolute;margin-left:28.3465pt;margin-top:8.093276pt;width:7.95pt;height:7.95pt;mso-position-horizontal-relative:page;mso-position-vertical-relative:paragraph;z-index:251661312" coordorigin="567,162" coordsize="159,159">
            <v:rect style="position:absolute;left:574;top:168;width:145;height:145" filled="false" stroked="true" strokeweight=".709pt" strokecolor="#231f20">
              <v:stroke dashstyle="solid"/>
            </v:rect>
            <v:rect style="position:absolute;left:574;top:167;width:144;height:151" filled="true" fillcolor="#ffffff" stroked="false">
              <v:fill type="solid"/>
            </v:rect>
            <v:rect style="position:absolute;left:584;top:177;width:124;height:131" filled="false" stroked="true" strokeweight="1pt" strokecolor="#000000">
              <v:stroke dashstyle="solid"/>
            </v:rect>
            <w10:wrap type="none"/>
          </v:group>
        </w:pict>
      </w:r>
      <w:r>
        <w:rPr>
          <w:color w:val="231F20"/>
        </w:rPr>
        <w:t>Is Aboriginal and/or Torres Strait Islander</w:t>
      </w:r>
    </w:p>
    <w:p>
      <w:pPr>
        <w:pStyle w:val="BodyText"/>
        <w:spacing w:before="10"/>
        <w:ind w:left="410"/>
      </w:pPr>
      <w:r>
        <w:rPr/>
        <w:pict>
          <v:group style="position:absolute;margin-left:28.3465pt;margin-top:2.443276pt;width:8.25pt;height:7.95pt;mso-position-horizontal-relative:page;mso-position-vertical-relative:paragraph;z-index:251662336" coordorigin="567,49" coordsize="165,159">
            <v:rect style="position:absolute;left:574;top:55;width:145;height:145" filled="false" stroked="true" strokeweight=".709pt" strokecolor="#231f20">
              <v:stroke dashstyle="solid"/>
            </v:rect>
            <v:rect style="position:absolute;left:574;top:50;width:158;height:158" filled="true" fillcolor="#ffffff" stroked="false">
              <v:fill type="solid"/>
            </v:rect>
            <v:rect style="position:absolute;left:584;top:60;width:138;height:138" filled="false" stroked="true" strokeweight="1pt" strokecolor="#000000">
              <v:stroke dashstyle="solid"/>
            </v:rect>
            <w10:wrap type="none"/>
          </v:group>
        </w:pict>
      </w:r>
      <w:r>
        <w:rPr>
          <w:color w:val="231F20"/>
        </w:rPr>
        <w:t>Has chronic health needs requiring complex and/or multidisciplinary care</w:t>
      </w:r>
    </w:p>
    <w:p>
      <w:pPr>
        <w:spacing w:before="10"/>
        <w:ind w:left="410" w:right="0" w:firstLine="0"/>
        <w:jc w:val="left"/>
        <w:rPr>
          <w:i/>
          <w:sz w:val="20"/>
        </w:rPr>
      </w:pPr>
      <w:r>
        <w:rPr/>
        <w:pict>
          <v:group style="position:absolute;margin-left:28.3465pt;margin-top:2.443276pt;width:8.25pt;height:7.95pt;mso-position-horizontal-relative:page;mso-position-vertical-relative:paragraph;z-index:251663360" coordorigin="567,49" coordsize="165,159">
            <v:rect style="position:absolute;left:574;top:55;width:145;height:145" filled="false" stroked="true" strokeweight=".709pt" strokecolor="#231f20">
              <v:stroke dashstyle="solid"/>
            </v:rect>
            <v:rect style="position:absolute;left:567;top:52;width:164;height:151" filled="true" fillcolor="#ffffff" stroked="false">
              <v:fill type="solid"/>
            </v:rect>
            <v:rect style="position:absolute;left:577;top:62;width:144;height:131" filled="false" stroked="true" strokeweight="1pt" strokecolor="#000000">
              <v:stroke dashstyle="solid"/>
            </v:rect>
            <w10:wrap type="none"/>
          </v:group>
        </w:pict>
      </w:r>
      <w:r>
        <w:rPr>
          <w:color w:val="231F20"/>
          <w:sz w:val="20"/>
        </w:rPr>
        <w:t>Is enrolled for Chronic Disease Management (CDM) with their GP - </w:t>
      </w:r>
      <w:r>
        <w:rPr>
          <w:i/>
          <w:color w:val="231F20"/>
          <w:sz w:val="20"/>
        </w:rPr>
        <w:t>select relevant and </w:t>
      </w:r>
      <w:r>
        <w:rPr>
          <w:i/>
          <w:color w:val="231F20"/>
          <w:sz w:val="20"/>
          <w:u w:val="single" w:color="231F20"/>
        </w:rPr>
        <w:t>attach plans with referral</w:t>
      </w:r>
    </w:p>
    <w:p>
      <w:pPr>
        <w:pStyle w:val="ListParagraph"/>
        <w:numPr>
          <w:ilvl w:val="0"/>
          <w:numId w:val="1"/>
        </w:numPr>
        <w:tabs>
          <w:tab w:pos="918" w:val="left" w:leader="none"/>
        </w:tabs>
        <w:spacing w:line="240" w:lineRule="auto" w:before="10" w:after="0"/>
        <w:ind w:left="917" w:right="0" w:hanging="225"/>
        <w:jc w:val="left"/>
        <w:rPr>
          <w:sz w:val="20"/>
        </w:rPr>
      </w:pPr>
      <w:r>
        <w:rPr/>
        <w:pict>
          <v:group style="position:absolute;margin-left:42.519501pt;margin-top:2.419876pt;width:8.15pt;height:8.2pt;mso-position-horizontal-relative:page;mso-position-vertical-relative:paragraph;z-index:251664384" coordorigin="850,48" coordsize="163,164">
            <v:rect style="position:absolute;left:857;top:55;width:145;height:145" filled="false" stroked="true" strokeweight=".709pt" strokecolor="#231f20">
              <v:stroke dashstyle="solid"/>
            </v:rect>
            <v:rect style="position:absolute;left:862;top:48;width:151;height:164" filled="true" fillcolor="#ffffff" stroked="false">
              <v:fill type="solid"/>
            </v:rect>
            <v:rect style="position:absolute;left:872;top:58;width:131;height:144" filled="false" stroked="true" strokeweight="1pt" strokecolor="#000000">
              <v:stroke dashstyle="solid"/>
            </v:rect>
            <w10:wrap type="none"/>
          </v:group>
        </w:pict>
      </w:r>
      <w:r>
        <w:rPr>
          <w:b/>
          <w:color w:val="231F20"/>
          <w:sz w:val="20"/>
        </w:rPr>
        <w:t>preferred: </w:t>
      </w:r>
      <w:r>
        <w:rPr>
          <w:color w:val="231F20"/>
          <w:sz w:val="20"/>
        </w:rPr>
        <w:t>Has a </w:t>
      </w:r>
      <w:r>
        <w:rPr>
          <w:b/>
          <w:color w:val="231F20"/>
          <w:sz w:val="20"/>
        </w:rPr>
        <w:t>GP Management Plan MBS721</w:t>
      </w:r>
      <w:r>
        <w:rPr>
          <w:b/>
          <w:color w:val="231F20"/>
          <w:position w:val="7"/>
          <w:sz w:val="11"/>
        </w:rPr>
        <w:t>i</w:t>
      </w:r>
      <w:r>
        <w:rPr>
          <w:b/>
          <w:color w:val="231F20"/>
          <w:sz w:val="20"/>
        </w:rPr>
        <w:t>;</w:t>
      </w:r>
      <w:r>
        <w:rPr>
          <w:b/>
          <w:color w:val="231F20"/>
          <w:spacing w:val="-1"/>
          <w:sz w:val="20"/>
        </w:rPr>
        <w:t> </w:t>
      </w:r>
      <w:r>
        <w:rPr>
          <w:color w:val="231F20"/>
          <w:sz w:val="20"/>
        </w:rPr>
        <w:t>and/or</w:t>
      </w:r>
    </w:p>
    <w:p>
      <w:pPr>
        <w:pStyle w:val="ListParagraph"/>
        <w:numPr>
          <w:ilvl w:val="0"/>
          <w:numId w:val="1"/>
        </w:numPr>
        <w:tabs>
          <w:tab w:pos="917" w:val="left" w:leader="none"/>
        </w:tabs>
        <w:spacing w:line="240" w:lineRule="auto" w:before="10" w:after="0"/>
        <w:ind w:left="916" w:right="0" w:hanging="224"/>
        <w:jc w:val="left"/>
        <w:rPr>
          <w:sz w:val="20"/>
        </w:rPr>
      </w:pPr>
      <w:r>
        <w:rPr/>
        <w:pict>
          <v:group style="position:absolute;margin-left:42.519501pt;margin-top:2.443276pt;width:7.95pt;height:7.95pt;mso-position-horizontal-relative:page;mso-position-vertical-relative:paragraph;z-index:251665408" coordorigin="850,49" coordsize="159,159">
            <v:rect style="position:absolute;left:857;top:55;width:145;height:145" filled="false" stroked="true" strokeweight=".709pt" strokecolor="#231f20">
              <v:stroke dashstyle="solid"/>
            </v:rect>
            <v:rect style="position:absolute;left:859;top:50;width:149;height:158" filled="true" fillcolor="#ffffff" stroked="false">
              <v:fill type="solid"/>
            </v:rect>
            <v:rect style="position:absolute;left:869;top:60;width:129;height:138" filled="false" stroked="true" strokeweight="1pt" strokecolor="#000000">
              <v:stroke dashstyle="solid"/>
            </v:rect>
            <w10:wrap type="none"/>
          </v:group>
        </w:pict>
      </w:r>
      <w:r>
        <w:rPr>
          <w:color w:val="231F20"/>
          <w:spacing w:val="-5"/>
          <w:sz w:val="20"/>
        </w:rPr>
        <w:t>Team </w:t>
      </w:r>
      <w:r>
        <w:rPr>
          <w:color w:val="231F20"/>
          <w:sz w:val="20"/>
        </w:rPr>
        <w:t>Care Arrangements MBS723; or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has</w:t>
      </w:r>
    </w:p>
    <w:p>
      <w:pPr>
        <w:pStyle w:val="ListParagraph"/>
        <w:numPr>
          <w:ilvl w:val="0"/>
          <w:numId w:val="1"/>
        </w:numPr>
        <w:tabs>
          <w:tab w:pos="908" w:val="left" w:leader="none"/>
        </w:tabs>
        <w:spacing w:line="240" w:lineRule="auto" w:before="10" w:after="0"/>
        <w:ind w:left="907" w:right="0" w:hanging="215"/>
        <w:jc w:val="left"/>
        <w:rPr>
          <w:sz w:val="20"/>
        </w:rPr>
      </w:pPr>
      <w:r>
        <w:rPr/>
        <w:pict>
          <v:group style="position:absolute;margin-left:42.519501pt;margin-top:2.443276pt;width:8.15pt;height:8.4pt;mso-position-horizontal-relative:page;mso-position-vertical-relative:paragraph;z-index:251666432" coordorigin="850,49" coordsize="163,168">
            <v:rect style="position:absolute;left:857;top:55;width:145;height:145" filled="false" stroked="true" strokeweight=".709pt" strokecolor="#231f20">
              <v:stroke dashstyle="solid"/>
            </v:rect>
            <v:rect style="position:absolute;left:859;top:54;width:153;height:162" filled="true" fillcolor="#ffffff" stroked="false">
              <v:fill type="solid"/>
            </v:rect>
            <v:rect style="position:absolute;left:869;top:64;width:133;height:142" filled="false" stroked="true" strokeweight="1pt" strokecolor="#000000">
              <v:stroke dashstyle="solid"/>
            </v:rect>
            <w10:wrap type="none"/>
          </v:group>
        </w:pict>
      </w:r>
      <w:r>
        <w:rPr>
          <w:color w:val="231F20"/>
          <w:sz w:val="20"/>
        </w:rPr>
        <w:t>current Aboriginal Health Check </w:t>
      </w:r>
      <w:r>
        <w:rPr>
          <w:color w:val="231F20"/>
          <w:spacing w:val="-4"/>
          <w:sz w:val="20"/>
        </w:rPr>
        <w:t>MBS715 </w:t>
      </w:r>
      <w:r>
        <w:rPr>
          <w:color w:val="231F20"/>
          <w:sz w:val="20"/>
          <w:u w:val="single" w:color="231F20"/>
        </w:rPr>
        <w:t>and</w:t>
      </w:r>
      <w:r>
        <w:rPr>
          <w:color w:val="231F20"/>
          <w:sz w:val="20"/>
        </w:rPr>
        <w:t> is registered for PIP IHI for CDM with referring practice</w:t>
      </w:r>
      <w:r>
        <w:rPr>
          <w:color w:val="231F20"/>
          <w:position w:val="7"/>
          <w:sz w:val="11"/>
        </w:rPr>
        <w:t>ii</w:t>
      </w:r>
      <w:r>
        <w:rPr>
          <w:color w:val="231F20"/>
          <w:sz w:val="20"/>
        </w:rPr>
        <w:t>;</w:t>
      </w:r>
      <w:r>
        <w:rPr>
          <w:color w:val="231F20"/>
          <w:spacing w:val="23"/>
          <w:sz w:val="20"/>
        </w:rPr>
        <w:t> </w:t>
      </w:r>
      <w:r>
        <w:rPr>
          <w:color w:val="231F20"/>
          <w:sz w:val="20"/>
        </w:rPr>
        <w:t>or</w:t>
      </w:r>
    </w:p>
    <w:p>
      <w:pPr>
        <w:pStyle w:val="ListParagraph"/>
        <w:numPr>
          <w:ilvl w:val="0"/>
          <w:numId w:val="1"/>
        </w:numPr>
        <w:tabs>
          <w:tab w:pos="924" w:val="left" w:leader="none"/>
        </w:tabs>
        <w:spacing w:line="240" w:lineRule="auto" w:before="10" w:after="0"/>
        <w:ind w:left="923" w:right="0" w:hanging="231"/>
        <w:jc w:val="left"/>
        <w:rPr>
          <w:sz w:val="20"/>
        </w:rPr>
      </w:pPr>
      <w:r>
        <w:rPr/>
        <w:pict>
          <v:group style="position:absolute;margin-left:42.519501pt;margin-top:2.443276pt;width:8.1pt;height:7.95pt;mso-position-horizontal-relative:page;mso-position-vertical-relative:paragraph;z-index:251667456" coordorigin="850,49" coordsize="162,159">
            <v:rect style="position:absolute;left:857;top:55;width:145;height:145" filled="false" stroked="true" strokeweight=".709pt" strokecolor="#231f20">
              <v:stroke dashstyle="solid"/>
            </v:rect>
            <v:rect style="position:absolute;left:854;top:51;width:158;height:148" filled="true" fillcolor="#ffffff" stroked="false">
              <v:fill type="solid"/>
            </v:rect>
            <v:rect style="position:absolute;left:864;top:61;width:138;height:128" filled="false" stroked="true" strokeweight="1pt" strokecolor="#000000">
              <v:stroke dashstyle="solid"/>
            </v:rect>
            <w10:wrap type="none"/>
          </v:group>
        </w:pict>
      </w:r>
      <w:r>
        <w:rPr>
          <w:color w:val="231F20"/>
          <w:sz w:val="20"/>
        </w:rPr>
        <w:t>is being referred by non-usual GP or Remote Area Nurse (RAN) with an interim</w:t>
      </w:r>
      <w:r>
        <w:rPr>
          <w:color w:val="231F20"/>
          <w:position w:val="7"/>
          <w:sz w:val="11"/>
        </w:rPr>
        <w:t>iii </w:t>
      </w:r>
      <w:r>
        <w:rPr>
          <w:color w:val="231F20"/>
          <w:sz w:val="20"/>
        </w:rPr>
        <w:t>CDM care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plan.</w:t>
      </w:r>
    </w:p>
    <w:p>
      <w:pPr>
        <w:spacing w:before="142"/>
        <w:ind w:left="410" w:right="0" w:firstLine="0"/>
        <w:jc w:val="left"/>
        <w:rPr>
          <w:i/>
          <w:sz w:val="18"/>
        </w:rPr>
      </w:pPr>
      <w:r>
        <w:rPr/>
        <w:pict>
          <v:group style="position:absolute;margin-left:32.3465pt;margin-top:46.629005pt;width:7.95pt;height:7.95pt;mso-position-horizontal-relative:page;mso-position-vertical-relative:paragraph;z-index:-252102656" coordorigin="647,933" coordsize="159,159">
            <v:rect style="position:absolute;left:654;top:939;width:145;height:145" filled="false" stroked="true" strokeweight=".709pt" strokecolor="#231f20">
              <v:stroke dashstyle="solid"/>
            </v:rect>
            <v:rect style="position:absolute;left:652;top:933;width:153;height:158" filled="true" fillcolor="#ffffff" stroked="false">
              <v:fill type="solid"/>
            </v:rect>
            <v:rect style="position:absolute;left:662;top:943;width:133;height:1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2.3465pt;margin-top:58.629005pt;width:7.95pt;height:8.5pt;mso-position-horizontal-relative:page;mso-position-vertical-relative:paragraph;z-index:-252101632" coordorigin="647,1173" coordsize="159,170">
            <v:rect style="position:absolute;left:654;top:1179;width:145;height:145" filled="false" stroked="true" strokeweight=".709pt" strokecolor="#231f20">
              <v:stroke dashstyle="solid"/>
            </v:rect>
            <v:rect style="position:absolute;left:652;top:1172;width:153;height:169" filled="true" fillcolor="#ffffff" stroked="false">
              <v:fill type="solid"/>
            </v:rect>
            <v:rect style="position:absolute;left:662;top:1182;width:133;height:149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2.3465pt;margin-top:70.629005pt;width:8.5pt;height:7.95pt;mso-position-horizontal-relative:page;mso-position-vertical-relative:paragraph;z-index:-252100608" coordorigin="647,1413" coordsize="170,159">
            <v:rect style="position:absolute;left:654;top:1419;width:145;height:145" filled="false" stroked="true" strokeweight=".709pt" strokecolor="#231f20">
              <v:stroke dashstyle="solid"/>
            </v:rect>
            <v:rect style="position:absolute;left:652;top:1418;width:164;height:153" filled="true" fillcolor="#ffffff" stroked="false">
              <v:fill type="solid"/>
            </v:rect>
            <v:rect style="position:absolute;left:662;top:1428;width:144;height:133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01.637512pt;margin-top:46.394299pt;width:7.95pt;height:8.2pt;mso-position-horizontal-relative:page;mso-position-vertical-relative:paragraph;z-index:-252098560" coordorigin="6033,928" coordsize="159,164">
            <v:rect style="position:absolute;left:6039;top:939;width:145;height:145" filled="false" stroked="true" strokeweight=".709pt" strokecolor="#231f20">
              <v:stroke dashstyle="solid"/>
            </v:rect>
            <v:rect style="position:absolute;left:6044;top:927;width:137;height:158" filled="true" fillcolor="#ffffff" stroked="false">
              <v:fill type="solid"/>
            </v:rect>
            <v:rect style="position:absolute;left:6054;top:937;width:117;height:1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01.637512pt;margin-top:58.629005pt;width:8.25pt;height:7.95pt;mso-position-horizontal-relative:page;mso-position-vertical-relative:paragraph;z-index:-252097536" coordorigin="6033,1173" coordsize="165,159">
            <v:rect style="position:absolute;left:6039;top:1179;width:145;height:145" filled="false" stroked="true" strokeweight=".709pt" strokecolor="#231f20">
              <v:stroke dashstyle="solid"/>
            </v:rect>
            <v:rect style="position:absolute;left:6039;top:1172;width:158;height:153" filled="true" fillcolor="#ffffff" stroked="false">
              <v:fill type="solid"/>
            </v:rect>
            <v:rect style="position:absolute;left:6049;top:1182;width:138;height:133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01.637512pt;margin-top:70.629005pt;width:8.5pt;height:8.2pt;mso-position-horizontal-relative:page;mso-position-vertical-relative:paragraph;z-index:-252096512" coordorigin="6033,1413" coordsize="170,164">
            <v:rect style="position:absolute;left:6039;top:1419;width:145;height:145" filled="false" stroked="true" strokeweight=".709pt" strokecolor="#231f20">
              <v:stroke dashstyle="solid"/>
            </v:rect>
            <v:rect style="position:absolute;left:6033;top:1412;width:169;height:164" filled="true" fillcolor="#ffffff" stroked="false">
              <v:fill type="solid"/>
            </v:rect>
            <v:rect style="position:absolute;left:6043;top:1422;width:149;height:144" filled="false" stroked="true" strokeweight="1pt" strokecolor="#000000">
              <v:stroke dashstyle="solid"/>
            </v:rect>
            <w10:wrap type="none"/>
          </v:group>
        </w:pict>
      </w:r>
      <w:r>
        <w:rPr>
          <w:i/>
          <w:color w:val="231F20"/>
          <w:sz w:val="18"/>
        </w:rPr>
        <w:t>Note: referral options b) - d) must provide a GP Management Plan MBS721 within three months.</w:t>
      </w:r>
    </w:p>
    <w:p>
      <w:pPr>
        <w:pStyle w:val="BodyText"/>
        <w:spacing w:before="6"/>
        <w:rPr>
          <w:i/>
          <w:sz w:val="13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73"/>
      </w:tblGrid>
      <w:tr>
        <w:trPr>
          <w:trHeight w:val="338" w:hRule="atLeast"/>
        </w:trPr>
        <w:tc>
          <w:tcPr>
            <w:tcW w:w="10773" w:type="dxa"/>
            <w:shd w:val="clear" w:color="auto" w:fill="A72122"/>
          </w:tcPr>
          <w:p>
            <w:pPr>
              <w:pStyle w:val="TableParagraph"/>
              <w:spacing w:before="54"/>
              <w:rPr>
                <w:i/>
                <w:sz w:val="20"/>
              </w:rPr>
            </w:pPr>
            <w:r>
              <w:rPr>
                <w:color w:val="FFFFFF"/>
                <w:sz w:val="20"/>
              </w:rPr>
              <w:t>Chronic Condition Details </w:t>
            </w:r>
            <w:r>
              <w:rPr>
                <w:i/>
                <w:color w:val="FFFFFF"/>
                <w:sz w:val="20"/>
              </w:rPr>
              <w:t>(tick as applicable to patient)</w:t>
            </w:r>
          </w:p>
        </w:tc>
      </w:tr>
      <w:tr>
        <w:trPr>
          <w:trHeight w:val="1031" w:hRule="atLeast"/>
        </w:trPr>
        <w:tc>
          <w:tcPr>
            <w:tcW w:w="10773" w:type="dxa"/>
            <w:tcBorders>
              <w:bottom w:val="single" w:sz="6" w:space="0" w:color="939598"/>
            </w:tcBorders>
          </w:tcPr>
          <w:p>
            <w:pPr>
              <w:pStyle w:val="TableParagraph"/>
              <w:tabs>
                <w:tab w:pos="5785" w:val="left" w:leader="none"/>
              </w:tabs>
              <w:spacing w:before="51"/>
              <w:ind w:left="400"/>
              <w:rPr>
                <w:sz w:val="20"/>
              </w:rPr>
            </w:pPr>
            <w:r>
              <w:rPr>
                <w:color w:val="231F20"/>
                <w:sz w:val="20"/>
              </w:rPr>
              <w:t>Diabetes</w:t>
              <w:tab/>
            </w:r>
            <w:r>
              <w:rPr>
                <w:color w:val="231F20"/>
                <w:spacing w:val="-3"/>
                <w:sz w:val="20"/>
              </w:rPr>
              <w:t>Eye </w:t>
            </w:r>
            <w:r>
              <w:rPr>
                <w:color w:val="231F20"/>
                <w:sz w:val="20"/>
              </w:rPr>
              <w:t>health condition associated with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diabetes</w:t>
            </w:r>
          </w:p>
          <w:p>
            <w:pPr>
              <w:pStyle w:val="TableParagraph"/>
              <w:tabs>
                <w:tab w:pos="5785" w:val="left" w:leader="none"/>
              </w:tabs>
              <w:spacing w:before="10"/>
              <w:ind w:left="400"/>
              <w:rPr>
                <w:sz w:val="20"/>
              </w:rPr>
            </w:pPr>
            <w:r>
              <w:rPr>
                <w:color w:val="231F20"/>
                <w:sz w:val="20"/>
              </w:rPr>
              <w:t>Cardiovascular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disease</w:t>
              <w:tab/>
              <w:t>Chronic kidney disease</w:t>
            </w:r>
          </w:p>
          <w:p>
            <w:pPr>
              <w:pStyle w:val="TableParagraph"/>
              <w:tabs>
                <w:tab w:pos="5785" w:val="left" w:leader="none"/>
              </w:tabs>
              <w:spacing w:before="10"/>
              <w:ind w:left="400"/>
              <w:rPr>
                <w:sz w:val="20"/>
              </w:rPr>
            </w:pPr>
            <w:r>
              <w:rPr>
                <w:color w:val="231F20"/>
                <w:sz w:val="20"/>
              </w:rPr>
              <w:t>Cancer</w:t>
              <w:tab/>
              <w:t>Chronic respiratory disease</w:t>
            </w:r>
          </w:p>
          <w:p>
            <w:pPr>
              <w:pStyle w:val="TableParagraph"/>
              <w:spacing w:before="10"/>
              <w:ind w:left="400"/>
              <w:rPr>
                <w:sz w:val="20"/>
              </w:rPr>
            </w:pPr>
            <w:r>
              <w:rPr>
                <w:color w:val="231F20"/>
                <w:sz w:val="20"/>
              </w:rPr>
              <w:t>Other</w:t>
            </w:r>
            <w:r>
              <w:rPr>
                <w:color w:val="231F20"/>
                <w:position w:val="7"/>
                <w:sz w:val="11"/>
              </w:rPr>
              <w:t>iv </w:t>
            </w:r>
            <w:r>
              <w:rPr>
                <w:color w:val="231F20"/>
                <w:sz w:val="20"/>
              </w:rPr>
              <w:t>– specify:</w:t>
            </w:r>
          </w:p>
        </w:tc>
      </w:tr>
      <w:tr>
        <w:trPr>
          <w:trHeight w:val="900" w:hRule="atLeast"/>
        </w:trPr>
        <w:tc>
          <w:tcPr>
            <w:tcW w:w="10773" w:type="dxa"/>
            <w:tcBorders>
              <w:top w:val="single" w:sz="6" w:space="0" w:color="939598"/>
              <w:bottom w:val="single" w:sz="6" w:space="0" w:color="939598"/>
            </w:tcBorders>
          </w:tcPr>
          <w:p>
            <w:pPr>
              <w:pStyle w:val="TableParagraph"/>
              <w:spacing w:before="30"/>
              <w:rPr>
                <w:sz w:val="20"/>
              </w:rPr>
            </w:pPr>
            <w:r>
              <w:rPr>
                <w:color w:val="231F20"/>
                <w:sz w:val="20"/>
              </w:rPr>
              <w:t>Is another organisation already currently providing Care Coordination? If yes, specify:</w:t>
            </w:r>
          </w:p>
          <w:p>
            <w:pPr>
              <w:pStyle w:val="TableParagraph"/>
              <w:spacing w:before="124"/>
              <w:rPr>
                <w:sz w:val="20"/>
              </w:rPr>
            </w:pPr>
            <w:r>
              <w:rPr>
                <w:color w:val="231F20"/>
                <w:sz w:val="20"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before="4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Eg. Aboriginal Community Controlled Health Service; ICDC Program. Provide Client ID Number if available.</w:t>
            </w:r>
          </w:p>
        </w:tc>
      </w:tr>
    </w:tbl>
    <w:p>
      <w:pPr>
        <w:pStyle w:val="BodyText"/>
        <w:spacing w:before="1"/>
        <w:rPr>
          <w:i/>
          <w:sz w:val="6"/>
        </w:rPr>
      </w:pPr>
    </w:p>
    <w:p>
      <w:pPr>
        <w:spacing w:after="0"/>
        <w:rPr>
          <w:sz w:val="6"/>
        </w:rPr>
        <w:sectPr>
          <w:footerReference w:type="default" r:id="rId5"/>
          <w:type w:val="continuous"/>
          <w:pgSz w:w="11910" w:h="16840"/>
          <w:pgMar w:footer="487" w:top="540" w:bottom="680" w:left="440" w:right="440"/>
        </w:sectPr>
      </w:pPr>
    </w:p>
    <w:p>
      <w:pPr>
        <w:pStyle w:val="Heading1"/>
        <w:spacing w:before="91"/>
      </w:pPr>
      <w:r>
        <w:rPr/>
        <w:pict>
          <v:group style="position:absolute;margin-left:32.3465pt;margin-top:-61.125145pt;width:7.95pt;height:8pt;mso-position-horizontal-relative:page;mso-position-vertical-relative:paragraph;z-index:-252099584" coordorigin="647,-1223" coordsize="159,160">
            <v:rect style="position:absolute;left:654;top:-1216;width:145;height:145" filled="false" stroked="true" strokeweight=".709pt" strokecolor="#231f20">
              <v:stroke dashstyle="solid"/>
            </v:rect>
            <v:rect style="position:absolute;left:658;top:-1223;width:142;height:158" filled="true" fillcolor="#ffffff" stroked="false">
              <v:fill type="solid"/>
            </v:rect>
            <v:rect style="position:absolute;left:668;top:-1213;width:122;height:138" filled="false" stroked="true" strokeweight="1.0pt" strokecolor="#000000">
              <v:stroke dashstyle="solid"/>
            </v:rect>
            <w10:wrap type="none"/>
          </v:group>
        </w:pict>
      </w:r>
      <w:r>
        <w:rPr>
          <w:color w:val="DE2B27"/>
        </w:rPr>
        <w:t>NDIS and Aged Care:</w:t>
      </w:r>
    </w:p>
    <w:p>
      <w:pPr>
        <w:pStyle w:val="BodyText"/>
        <w:spacing w:before="30"/>
        <w:ind w:left="126"/>
      </w:pPr>
      <w:r>
        <w:rPr>
          <w:color w:val="231F20"/>
        </w:rPr>
        <w:t>Is the client registered for NDIS:</w:t>
      </w:r>
    </w:p>
    <w:p>
      <w:pPr>
        <w:pStyle w:val="BodyText"/>
        <w:spacing w:before="67"/>
        <w:ind w:left="126"/>
      </w:pPr>
      <w:r>
        <w:rPr>
          <w:color w:val="231F20"/>
        </w:rPr>
        <w:t>Is the client registered for Aged Care support:</w:t>
      </w:r>
    </w:p>
    <w:p>
      <w:pPr>
        <w:pStyle w:val="BodyText"/>
        <w:spacing w:before="4"/>
        <w:rPr>
          <w:sz w:val="17"/>
        </w:rPr>
      </w:pPr>
    </w:p>
    <w:p>
      <w:pPr>
        <w:pStyle w:val="Heading1"/>
        <w:rPr>
          <w:sz w:val="14"/>
        </w:rPr>
      </w:pPr>
      <w:r>
        <w:rPr>
          <w:color w:val="DE2B27"/>
        </w:rPr>
        <w:t>Reason/s for ITC Referral:</w:t>
      </w:r>
      <w:r>
        <w:rPr>
          <w:color w:val="DE2B27"/>
          <w:position w:val="8"/>
          <w:sz w:val="14"/>
        </w:rPr>
        <w:t>v</w:t>
      </w:r>
    </w:p>
    <w:p>
      <w:pPr>
        <w:pStyle w:val="BodyText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spacing w:before="144"/>
        <w:ind w:left="126"/>
      </w:pPr>
      <w:r>
        <w:rPr>
          <w:color w:val="231F20"/>
        </w:rPr>
        <w:t>Yes</w:t>
      </w:r>
    </w:p>
    <w:p>
      <w:pPr>
        <w:pStyle w:val="BodyText"/>
        <w:spacing w:before="67"/>
        <w:ind w:left="126"/>
        <w:rPr>
          <w:sz w:val="18"/>
        </w:rPr>
      </w:pPr>
      <w:r>
        <w:rPr/>
        <w:pict>
          <v:group style="position:absolute;margin-left:245.346497pt;margin-top:-9.541606pt;width:7.95pt;height:7.95pt;mso-position-horizontal-relative:page;mso-position-vertical-relative:paragraph;z-index:251675648" coordorigin="4907,-191" coordsize="159,159">
            <v:rect style="position:absolute;left:4914;top:-184;width:145;height:145" filled="false" stroked="true" strokeweight=".709pt" strokecolor="#231f20">
              <v:stroke dashstyle="solid"/>
            </v:rect>
            <v:shape style="position:absolute;left:4912;top:-188;width:148;height:148" type="#_x0000_t75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245.346497pt;margin-top:5.293394pt;width:7.95pt;height:7.95pt;mso-position-horizontal-relative:page;mso-position-vertical-relative:paragraph;z-index:251678720" coordorigin="4907,106" coordsize="159,159">
            <v:rect style="position:absolute;left:4914;top:112;width:145;height:145" filled="false" stroked="true" strokeweight=".709pt" strokecolor="#231f20">
              <v:stroke dashstyle="solid"/>
            </v:rect>
            <v:shape style="position:absolute;left:4907;top:106;width:153;height:153" type="#_x0000_t75" stroked="false">
              <v:imagedata r:id="rId8" o:title=""/>
            </v:shape>
            <w10:wrap type="none"/>
          </v:group>
        </w:pict>
      </w:r>
      <w:r>
        <w:rPr>
          <w:color w:val="231F20"/>
        </w:rPr>
        <w:t>Yes, Level: </w:t>
      </w:r>
      <w:r>
        <w:rPr>
          <w:position w:val="1"/>
          <w:sz w:val="18"/>
        </w:rPr>
        <w:t>N/A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tabs>
          <w:tab w:pos="1826" w:val="left" w:leader="none"/>
        </w:tabs>
        <w:spacing w:before="144"/>
        <w:ind w:left="126"/>
      </w:pPr>
      <w:r>
        <w:rPr>
          <w:color w:val="231F20"/>
        </w:rPr>
        <w:t>No</w:t>
        <w:tab/>
        <w:t>In</w:t>
      </w:r>
      <w:r>
        <w:rPr>
          <w:color w:val="231F20"/>
          <w:spacing w:val="3"/>
        </w:rPr>
        <w:t> </w:t>
      </w:r>
      <w:r>
        <w:rPr>
          <w:color w:val="231F20"/>
        </w:rPr>
        <w:t>progress</w:t>
      </w:r>
    </w:p>
    <w:p>
      <w:pPr>
        <w:pStyle w:val="BodyText"/>
        <w:tabs>
          <w:tab w:pos="1826" w:val="left" w:leader="none"/>
        </w:tabs>
        <w:spacing w:before="67"/>
        <w:ind w:left="126"/>
      </w:pPr>
      <w:r>
        <w:rPr/>
        <w:pict>
          <v:group style="position:absolute;margin-left:412.782013pt;margin-top:-9.669711pt;width:8.550pt;height:8.450pt;mso-position-horizontal-relative:page;mso-position-vertical-relative:paragraph;z-index:251676672" coordorigin="8256,-193" coordsize="171,169">
            <v:rect style="position:absolute;left:8274;top:-184;width:145;height:145" filled="false" stroked="true" strokeweight=".709pt" strokecolor="#231f20">
              <v:stroke dashstyle="solid"/>
            </v:rect>
            <v:shape style="position:absolute;left:8255;top:-194;width:169;height:169" type="#_x0000_t75" stroked="false">
              <v:imagedata r:id="rId9" o:title=""/>
            </v:shape>
            <w10:wrap type="none"/>
          </v:group>
        </w:pict>
      </w:r>
      <w:r>
        <w:rPr/>
        <w:pict>
          <v:group style="position:absolute;margin-left:498.346497pt;margin-top:-9.541423pt;width:8.25pt;height:8.2pt;mso-position-horizontal-relative:page;mso-position-vertical-relative:paragraph;z-index:-252093440" coordorigin="9967,-191" coordsize="165,164">
            <v:rect style="position:absolute;left:9974;top:-184;width:145;height:145" filled="false" stroked="true" strokeweight=".709pt" strokecolor="#231f20">
              <v:stroke dashstyle="solid"/>
            </v:rect>
            <v:shape style="position:absolute;left:9967;top:-191;width:164;height:164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413.346497pt;margin-top:5.035289pt;width:7.95pt;height:8.2pt;mso-position-horizontal-relative:page;mso-position-vertical-relative:paragraph;z-index:251679744" coordorigin="8267,101" coordsize="159,164">
            <v:rect style="position:absolute;left:8274;top:112;width:145;height:145" filled="false" stroked="true" strokeweight=".709pt" strokecolor="#231f20">
              <v:stroke dashstyle="solid"/>
            </v:rect>
            <v:shape style="position:absolute;left:8273;top:100;width:153;height:153" type="#_x0000_t75" stroked="false">
              <v:imagedata r:id="rId11" o:title=""/>
            </v:shape>
            <w10:wrap type="none"/>
          </v:group>
        </w:pict>
      </w:r>
      <w:r>
        <w:rPr/>
        <w:pict>
          <v:group style="position:absolute;margin-left:498.346497pt;margin-top:5.293577pt;width:8pt;height:7.95pt;mso-position-horizontal-relative:page;mso-position-vertical-relative:paragraph;z-index:-252090368" coordorigin="9967,106" coordsize="160,159">
            <v:rect style="position:absolute;left:9974;top:112;width:145;height:145" filled="false" stroked="true" strokeweight=".709pt" strokecolor="#231f20">
              <v:stroke dashstyle="solid"/>
            </v:rect>
            <v:shape style="position:absolute;left:9968;top:106;width:158;height:158" type="#_x0000_t75" stroked="false">
              <v:imagedata r:id="rId12" o:title=""/>
            </v:shape>
            <w10:wrap type="none"/>
          </v:group>
        </w:pict>
      </w:r>
      <w:r>
        <w:rPr>
          <w:color w:val="231F20"/>
        </w:rPr>
        <w:t>No</w:t>
        <w:tab/>
        <w:t>In</w:t>
      </w:r>
      <w:r>
        <w:rPr>
          <w:color w:val="231F20"/>
          <w:spacing w:val="3"/>
        </w:rPr>
        <w:t> </w:t>
      </w:r>
      <w:r>
        <w:rPr>
          <w:color w:val="231F20"/>
        </w:rPr>
        <w:t>progress</w:t>
      </w:r>
    </w:p>
    <w:p>
      <w:pPr>
        <w:spacing w:after="0"/>
        <w:sectPr>
          <w:type w:val="continuous"/>
          <w:pgSz w:w="11910" w:h="16840"/>
          <w:pgMar w:top="540" w:bottom="680" w:left="440" w:right="440"/>
          <w:cols w:num="3" w:equalWidth="0">
            <w:col w:w="4227" w:space="330"/>
            <w:col w:w="1536" w:space="1824"/>
            <w:col w:w="3113"/>
          </w:cols>
        </w:sectPr>
      </w:pPr>
    </w:p>
    <w:p>
      <w:pPr>
        <w:pStyle w:val="BodyText"/>
        <w:tabs>
          <w:tab w:pos="6363" w:val="left" w:leader="none"/>
        </w:tabs>
        <w:spacing w:before="30"/>
        <w:ind w:left="344"/>
      </w:pPr>
      <w:r>
        <w:rPr/>
        <w:pict>
          <v:group style="position:absolute;margin-left:28.3465pt;margin-top:3.44258pt;width:7.95pt;height:7.95pt;mso-position-horizontal-relative:page;mso-position-vertical-relative:paragraph;z-index:251681792" coordorigin="567,69" coordsize="159,159">
            <v:rect style="position:absolute;left:574;top:75;width:145;height:145" filled="false" stroked="true" strokeweight=".709pt" strokecolor="#231f20">
              <v:stroke dashstyle="solid"/>
            </v:rect>
            <v:rect style="position:absolute;left:571;top:69;width:153;height:158" filled="true" fillcolor="#ffffff" stroked="false">
              <v:fill type="solid"/>
            </v:rect>
            <v:rect style="position:absolute;left:581;top:79;width:133;height:1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29.346497pt;margin-top:3.191881pt;width:8.3pt;height:8.2pt;mso-position-horizontal-relative:page;mso-position-vertical-relative:paragraph;z-index:-252088320" coordorigin="6587,64" coordsize="166,164">
            <v:rect style="position:absolute;left:6594;top:75;width:145;height:145" filled="false" stroked="true" strokeweight=".709pt" strokecolor="#231f20">
              <v:stroke dashstyle="solid"/>
            </v:rect>
            <v:rect style="position:absolute;left:6589;top:63;width:164;height:158" filled="true" fillcolor="#ffffff" stroked="false">
              <v:fill type="solid"/>
            </v:rect>
            <v:rect style="position:absolute;left:6599;top:73;width:144;height:138" filled="false" stroked="true" strokeweight="1pt" strokecolor="#000000">
              <v:stroke dashstyle="solid"/>
            </v:rect>
            <w10:wrap type="none"/>
          </v:group>
        </w:pict>
      </w:r>
      <w:r>
        <w:rPr>
          <w:color w:val="231F20"/>
        </w:rPr>
        <w:t>Requires Supplementary</w:t>
      </w:r>
      <w:r>
        <w:rPr>
          <w:color w:val="231F20"/>
          <w:spacing w:val="9"/>
        </w:rPr>
        <w:t> </w:t>
      </w:r>
      <w:r>
        <w:rPr>
          <w:color w:val="231F20"/>
        </w:rPr>
        <w:t>Services</w:t>
      </w:r>
      <w:r>
        <w:rPr>
          <w:color w:val="231F20"/>
          <w:spacing w:val="4"/>
        </w:rPr>
        <w:t> </w:t>
      </w:r>
      <w:r>
        <w:rPr>
          <w:color w:val="231F20"/>
        </w:rPr>
        <w:t>support</w:t>
        <w:tab/>
        <w:t>Requires Care Coordination</w:t>
      </w:r>
      <w:r>
        <w:rPr>
          <w:color w:val="231F20"/>
          <w:spacing w:val="1"/>
        </w:rPr>
        <w:t> </w:t>
      </w:r>
      <w:r>
        <w:rPr>
          <w:color w:val="231F20"/>
        </w:rPr>
        <w:t>support</w:t>
      </w:r>
    </w:p>
    <w:p>
      <w:pPr>
        <w:pStyle w:val="BodyText"/>
        <w:spacing w:line="249" w:lineRule="auto" w:before="123"/>
        <w:ind w:left="649" w:right="647"/>
        <w:jc w:val="center"/>
      </w:pPr>
      <w:r>
        <w:rPr/>
        <w:pict>
          <v:shape style="position:absolute;margin-left:28.346399pt;margin-top:34.718082pt;width:538.6pt;height:.1pt;mso-position-horizontal-relative:page;mso-position-vertical-relative:paragraph;z-index:-251656192;mso-wrap-distance-left:0;mso-wrap-distance-right:0" coordorigin="567,694" coordsize="10772,0" path="m567,694l11339,694e" filled="false" stroked="true" strokeweight=".709pt" strokecolor="#939598">
            <v:path arrowok="t"/>
            <v:stroke dashstyle="solid"/>
            <w10:wrap type="topAndBottom"/>
          </v:shape>
        </w:pict>
      </w:r>
      <w:r>
        <w:rPr>
          <w:color w:val="006DB1"/>
        </w:rPr>
        <w:t>THE ITC PROGRAM IS ONLY ABLE TO PROVIDE SUPPORT RECOMMENDED IN THE GP CARE PLAN AND NOT AVAILABLE THROUGH OTHER MEANS.</w:t>
      </w:r>
    </w:p>
    <w:p>
      <w:pPr>
        <w:pStyle w:val="BodyText"/>
        <w:spacing w:before="1"/>
        <w:ind w:left="206"/>
      </w:pPr>
      <w:r>
        <w:rPr>
          <w:color w:val="231F20"/>
        </w:rPr>
        <w:t>Provide brief detail as per care plan:</w:t>
      </w:r>
    </w:p>
    <w:p>
      <w:pPr>
        <w:pStyle w:val="BodyText"/>
        <w:spacing w:before="123"/>
        <w:ind w:left="206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67"/>
        <w:ind w:left="206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</w:t>
      </w:r>
    </w:p>
    <w:p>
      <w:pPr>
        <w:spacing w:before="45" w:after="35"/>
        <w:ind w:left="206" w:right="0" w:firstLine="0"/>
        <w:jc w:val="left"/>
        <w:rPr>
          <w:i/>
          <w:sz w:val="18"/>
        </w:rPr>
      </w:pPr>
      <w:r>
        <w:rPr/>
        <w:pict>
          <v:rect style="position:absolute;margin-left:28.346001pt;margin-top:19.045996pt;width:538.583pt;height:16.918pt;mso-position-horizontal-relative:page;mso-position-vertical-relative:paragraph;z-index:-252087296" filled="true" fillcolor="#a72122" stroked="false">
            <v:fill type="solid"/>
            <w10:wrap type="none"/>
          </v:rect>
        </w:pict>
      </w:r>
      <w:r>
        <w:rPr>
          <w:i/>
          <w:color w:val="231F20"/>
          <w:sz w:val="18"/>
        </w:rPr>
        <w:t>Eg. Ulcerated foot. Request Medicare Gap payment support for 2 x Podiatrist services. Upcoming appointment 18/4/18.</w:t>
      </w: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4"/>
        <w:gridCol w:w="5669"/>
      </w:tblGrid>
      <w:tr>
        <w:trPr>
          <w:trHeight w:val="417" w:hRule="atLeast"/>
        </w:trPr>
        <w:tc>
          <w:tcPr>
            <w:tcW w:w="5104" w:type="dxa"/>
            <w:tcBorders>
              <w:top w:val="single" w:sz="6" w:space="0" w:color="939598"/>
            </w:tcBorders>
          </w:tcPr>
          <w:p>
            <w:pPr>
              <w:pStyle w:val="TableParagraph"/>
              <w:spacing w:before="134"/>
              <w:rPr>
                <w:sz w:val="20"/>
              </w:rPr>
            </w:pPr>
            <w:r>
              <w:rPr>
                <w:color w:val="FFFFFF"/>
                <w:sz w:val="20"/>
              </w:rPr>
              <w:t>Patient Information and Consent</w:t>
            </w:r>
          </w:p>
        </w:tc>
        <w:tc>
          <w:tcPr>
            <w:tcW w:w="5669" w:type="dxa"/>
            <w:tcBorders>
              <w:top w:val="single" w:sz="6" w:space="0" w:color="939598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83" w:hRule="atLeast"/>
        </w:trPr>
        <w:tc>
          <w:tcPr>
            <w:tcW w:w="10773" w:type="dxa"/>
            <w:gridSpan w:val="2"/>
            <w:tcBorders>
              <w:bottom w:val="single" w:sz="6" w:space="0" w:color="939598"/>
            </w:tcBorders>
          </w:tcPr>
          <w:p>
            <w:pPr>
              <w:pStyle w:val="TableParagraph"/>
              <w:spacing w:line="232" w:lineRule="auto" w:before="47"/>
              <w:rPr>
                <w:sz w:val="18"/>
              </w:rPr>
            </w:pPr>
            <w:r>
              <w:rPr>
                <w:color w:val="231F20"/>
                <w:sz w:val="18"/>
              </w:rPr>
              <w:t>My GP has explained the purpose of this referral for the ITC Program; I give permission for my care plan to be shared with the ITC Provider; and for the ITC Provider to contact me to discuss how the ITC Program can support me in my care plan needs.</w:t>
            </w:r>
          </w:p>
        </w:tc>
      </w:tr>
      <w:tr>
        <w:trPr>
          <w:trHeight w:val="870" w:hRule="atLeast"/>
        </w:trPr>
        <w:tc>
          <w:tcPr>
            <w:tcW w:w="5104" w:type="dxa"/>
            <w:tcBorders>
              <w:top w:val="single" w:sz="6" w:space="0" w:color="939598"/>
              <w:bottom w:val="single" w:sz="6" w:space="0" w:color="939598"/>
            </w:tcBorders>
          </w:tcPr>
          <w:p>
            <w:pPr>
              <w:pStyle w:val="TableParagraph"/>
              <w:spacing w:before="30"/>
              <w:rPr>
                <w:sz w:val="11"/>
              </w:rPr>
            </w:pPr>
            <w:r>
              <w:rPr>
                <w:color w:val="231F20"/>
                <w:sz w:val="20"/>
              </w:rPr>
              <w:t>Patient signature:</w:t>
            </w:r>
            <w:r>
              <w:rPr>
                <w:color w:val="231F20"/>
                <w:position w:val="7"/>
                <w:sz w:val="11"/>
              </w:rPr>
              <w:t>vi</w:t>
            </w:r>
          </w:p>
          <w:p>
            <w:pPr>
              <w:pStyle w:val="TableParagraph"/>
              <w:spacing w:before="5"/>
              <w:ind w:left="0"/>
              <w:rPr>
                <w:i/>
                <w:sz w:val="30"/>
              </w:rPr>
            </w:pPr>
          </w:p>
          <w:p>
            <w:pPr>
              <w:pStyle w:val="TableParagraph"/>
              <w:tabs>
                <w:tab w:pos="4653" w:val="left" w:leader="none"/>
              </w:tabs>
              <w:spacing w:before="0"/>
              <w:rPr>
                <w:sz w:val="11"/>
              </w:rPr>
            </w:pPr>
            <w:r>
              <w:rPr>
                <w:color w:val="231F20"/>
                <w:sz w:val="20"/>
              </w:rPr>
              <w:t>Verbal consent (where signature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z w:val="20"/>
              </w:rPr>
              <w:t>not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practicable)</w:t>
              <w:tab/>
            </w:r>
            <w:r>
              <w:rPr>
                <w:color w:val="231F20"/>
                <w:position w:val="7"/>
                <w:sz w:val="11"/>
              </w:rPr>
              <w:t>vi</w:t>
            </w:r>
          </w:p>
        </w:tc>
        <w:tc>
          <w:tcPr>
            <w:tcW w:w="5669" w:type="dxa"/>
            <w:tcBorders>
              <w:top w:val="single" w:sz="6" w:space="0" w:color="939598"/>
              <w:bottom w:val="single" w:sz="6" w:space="0" w:color="939598"/>
            </w:tcBorders>
          </w:tcPr>
          <w:p>
            <w:pPr>
              <w:pStyle w:val="TableParagraph"/>
              <w:spacing w:before="30"/>
              <w:ind w:left="361"/>
              <w:rPr>
                <w:sz w:val="11"/>
              </w:rPr>
            </w:pPr>
            <w:r>
              <w:rPr>
                <w:color w:val="231F20"/>
                <w:sz w:val="20"/>
              </w:rPr>
              <w:t>GP signature:</w:t>
            </w:r>
            <w:r>
              <w:rPr>
                <w:color w:val="231F20"/>
                <w:position w:val="7"/>
                <w:sz w:val="11"/>
              </w:rPr>
              <w:t>vii</w:t>
            </w:r>
          </w:p>
          <w:p>
            <w:pPr>
              <w:pStyle w:val="TableParagraph"/>
              <w:spacing w:before="5"/>
              <w:ind w:left="0"/>
              <w:rPr>
                <w:i/>
                <w:sz w:val="30"/>
              </w:rPr>
            </w:pPr>
          </w:p>
          <w:p>
            <w:pPr>
              <w:pStyle w:val="TableParagraph"/>
              <w:spacing w:before="0"/>
              <w:ind w:left="361"/>
              <w:rPr>
                <w:sz w:val="20"/>
              </w:rPr>
            </w:pPr>
            <w:r>
              <w:rPr>
                <w:color w:val="231F20"/>
                <w:sz w:val="20"/>
              </w:rPr>
              <w:t>Date:</w:t>
            </w:r>
          </w:p>
        </w:tc>
      </w:tr>
    </w:tbl>
    <w:p>
      <w:pPr>
        <w:pStyle w:val="Heading2"/>
        <w:spacing w:before="85"/>
        <w:ind w:left="649" w:right="649"/>
      </w:pPr>
      <w:r>
        <w:rPr>
          <w:color w:val="006DB1"/>
        </w:rPr>
        <w:t>Forward completed ITC Referral Form, patient care plan and other relevant documents to ITC Provider</w:t>
      </w:r>
    </w:p>
    <w:p>
      <w:pPr>
        <w:spacing w:after="0"/>
        <w:sectPr>
          <w:type w:val="continuous"/>
          <w:pgSz w:w="11910" w:h="16840"/>
          <w:pgMar w:top="540" w:bottom="680" w:left="440" w:right="440"/>
        </w:sectPr>
      </w:pPr>
    </w:p>
    <w:p>
      <w:pPr>
        <w:spacing w:line="249" w:lineRule="auto" w:before="67"/>
        <w:ind w:left="2998" w:right="2996" w:hanging="1"/>
        <w:jc w:val="center"/>
        <w:rPr>
          <w:b/>
          <w:sz w:val="20"/>
        </w:rPr>
      </w:pPr>
      <w:r>
        <w:rPr>
          <w:b/>
          <w:color w:val="006DB1"/>
          <w:sz w:val="20"/>
        </w:rPr>
        <w:t>See below for examples of potential ITC support. </w:t>
      </w:r>
      <w:r>
        <w:rPr>
          <w:b/>
          <w:color w:val="006DB1"/>
          <w:sz w:val="20"/>
          <w:u w:val="thick" w:color="006DB1"/>
        </w:rPr>
        <w:t>Include ALL relevant recommendations in care plan.</w:t>
      </w:r>
    </w:p>
    <w:p>
      <w:pPr>
        <w:pStyle w:val="BodyText"/>
        <w:spacing w:before="3" w:after="1"/>
        <w:rPr>
          <w:b/>
          <w:sz w:val="17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1"/>
        <w:gridCol w:w="7270"/>
      </w:tblGrid>
      <w:tr>
        <w:trPr>
          <w:trHeight w:val="338" w:hRule="atLeast"/>
        </w:trPr>
        <w:tc>
          <w:tcPr>
            <w:tcW w:w="10771" w:type="dxa"/>
            <w:gridSpan w:val="2"/>
            <w:shd w:val="clear" w:color="auto" w:fill="A72122"/>
          </w:tcPr>
          <w:p>
            <w:pPr>
              <w:pStyle w:val="TableParagraph"/>
              <w:spacing w:before="54"/>
              <w:rPr>
                <w:sz w:val="20"/>
              </w:rPr>
            </w:pPr>
            <w:r>
              <w:rPr>
                <w:color w:val="FFFFFF"/>
                <w:sz w:val="20"/>
              </w:rPr>
              <w:t>Requested Care Coordination support could include:</w:t>
            </w:r>
          </w:p>
        </w:tc>
      </w:tr>
      <w:tr>
        <w:trPr>
          <w:trHeight w:val="2507" w:hRule="atLeast"/>
        </w:trPr>
        <w:tc>
          <w:tcPr>
            <w:tcW w:w="3501" w:type="dxa"/>
            <w:tcBorders>
              <w:bottom w:val="single" w:sz="6" w:space="0" w:color="939598"/>
            </w:tcBorders>
          </w:tcPr>
          <w:p>
            <w:pPr>
              <w:pStyle w:val="TableParagraph"/>
              <w:spacing w:line="232" w:lineRule="auto" w:before="47"/>
              <w:rPr>
                <w:sz w:val="18"/>
              </w:rPr>
            </w:pPr>
            <w:r>
              <w:rPr>
                <w:color w:val="231F20"/>
                <w:sz w:val="18"/>
              </w:rPr>
              <w:t>Help client arrange appointments for chronic condition management</w:t>
            </w:r>
          </w:p>
        </w:tc>
        <w:tc>
          <w:tcPr>
            <w:tcW w:w="7270" w:type="dxa"/>
            <w:tcBorders>
              <w:bottom w:val="single" w:sz="6" w:space="0" w:color="939598"/>
            </w:tcBorders>
          </w:tcPr>
          <w:p>
            <w:pPr>
              <w:pStyle w:val="TableParagraph"/>
              <w:spacing w:line="232" w:lineRule="auto" w:before="47"/>
              <w:ind w:left="265" w:right="121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Eg. GPMP Reviews with usual GP, diagnostic tests, pharmacy review, allied health </w:t>
            </w:r>
            <w:r>
              <w:rPr>
                <w:i/>
                <w:color w:val="231F20"/>
                <w:sz w:val="18"/>
              </w:rPr>
              <w:t>and specialist visits.</w:t>
            </w:r>
          </w:p>
          <w:p>
            <w:pPr>
              <w:pStyle w:val="TableParagraph"/>
              <w:spacing w:before="163"/>
              <w:ind w:left="26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Forward all relevant documents with WA ITC Referral Form: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19" w:val="left" w:leader="none"/>
              </w:tabs>
              <w:spacing w:line="240" w:lineRule="auto" w:before="164" w:after="0"/>
              <w:ind w:left="718" w:right="0" w:hanging="228"/>
              <w:jc w:val="lef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  <w:u w:val="single" w:color="231F20"/>
              </w:rPr>
              <w:t>Copy of GP Care</w:t>
            </w:r>
            <w:r>
              <w:rPr>
                <w:i/>
                <w:color w:val="231F20"/>
                <w:spacing w:val="-1"/>
                <w:sz w:val="18"/>
                <w:u w:val="single" w:color="231F20"/>
              </w:rPr>
              <w:t> </w:t>
            </w:r>
            <w:r>
              <w:rPr>
                <w:i/>
                <w:color w:val="231F20"/>
                <w:sz w:val="18"/>
                <w:u w:val="single" w:color="231F20"/>
              </w:rPr>
              <w:t>Plan;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19" w:val="left" w:leader="none"/>
              </w:tabs>
              <w:spacing w:line="240" w:lineRule="auto" w:before="49" w:after="0"/>
              <w:ind w:left="718" w:right="0" w:hanging="228"/>
              <w:jc w:val="lef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Upcoming appointment</w:t>
            </w:r>
            <w:r>
              <w:rPr>
                <w:i/>
                <w:color w:val="231F20"/>
                <w:spacing w:val="-1"/>
                <w:sz w:val="18"/>
              </w:rPr>
              <w:t> </w:t>
            </w:r>
            <w:r>
              <w:rPr>
                <w:i/>
                <w:color w:val="231F20"/>
                <w:sz w:val="18"/>
              </w:rPr>
              <w:t>dates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19" w:val="left" w:leader="none"/>
              </w:tabs>
              <w:spacing w:line="240" w:lineRule="auto" w:before="50" w:after="0"/>
              <w:ind w:left="718" w:right="0" w:hanging="228"/>
              <w:jc w:val="left"/>
              <w:rPr>
                <w:i/>
                <w:sz w:val="18"/>
              </w:rPr>
            </w:pPr>
            <w:r>
              <w:rPr>
                <w:i/>
                <w:color w:val="231F20"/>
                <w:spacing w:val="-4"/>
                <w:sz w:val="18"/>
              </w:rPr>
              <w:t>Team </w:t>
            </w:r>
            <w:r>
              <w:rPr>
                <w:i/>
                <w:color w:val="231F20"/>
                <w:sz w:val="18"/>
              </w:rPr>
              <w:t>Care</w:t>
            </w:r>
            <w:r>
              <w:rPr>
                <w:i/>
                <w:color w:val="231F20"/>
                <w:spacing w:val="3"/>
                <w:sz w:val="18"/>
              </w:rPr>
              <w:t> </w:t>
            </w:r>
            <w:r>
              <w:rPr>
                <w:i/>
                <w:color w:val="231F20"/>
                <w:sz w:val="18"/>
              </w:rPr>
              <w:t>Arrangements;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19" w:val="left" w:leader="none"/>
              </w:tabs>
              <w:spacing w:line="240" w:lineRule="auto" w:before="50" w:after="0"/>
              <w:ind w:left="718" w:right="0" w:hanging="228"/>
              <w:jc w:val="lef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Allied Health Medicare CDM Referral</w:t>
            </w:r>
            <w:r>
              <w:rPr>
                <w:i/>
                <w:color w:val="231F20"/>
                <w:spacing w:val="-2"/>
                <w:sz w:val="18"/>
              </w:rPr>
              <w:t> </w:t>
            </w:r>
            <w:r>
              <w:rPr>
                <w:i/>
                <w:color w:val="231F20"/>
                <w:sz w:val="18"/>
              </w:rPr>
              <w:t>Form;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19" w:val="left" w:leader="none"/>
              </w:tabs>
              <w:spacing w:line="240" w:lineRule="auto" w:before="49" w:after="0"/>
              <w:ind w:left="718" w:right="0" w:hanging="228"/>
              <w:jc w:val="lef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Allied Health Medicare Referral Form (linked to</w:t>
            </w:r>
            <w:r>
              <w:rPr>
                <w:i/>
                <w:color w:val="231F20"/>
                <w:spacing w:val="-4"/>
                <w:sz w:val="18"/>
              </w:rPr>
              <w:t> </w:t>
            </w:r>
            <w:r>
              <w:rPr>
                <w:i/>
                <w:color w:val="231F20"/>
                <w:sz w:val="18"/>
              </w:rPr>
              <w:t>MBS715);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19" w:val="left" w:leader="none"/>
              </w:tabs>
              <w:spacing w:line="240" w:lineRule="auto" w:before="50" w:after="0"/>
              <w:ind w:left="718" w:right="0" w:hanging="228"/>
              <w:jc w:val="lef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Copy of named/preferred provider referral forms</w:t>
            </w:r>
          </w:p>
        </w:tc>
      </w:tr>
      <w:tr>
        <w:trPr>
          <w:trHeight w:val="476" w:hRule="atLeast"/>
        </w:trPr>
        <w:tc>
          <w:tcPr>
            <w:tcW w:w="3501" w:type="dxa"/>
            <w:tcBorders>
              <w:top w:val="single" w:sz="6" w:space="0" w:color="939598"/>
              <w:bottom w:val="single" w:sz="6" w:space="0" w:color="939598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Clinical service</w:t>
            </w:r>
          </w:p>
        </w:tc>
        <w:tc>
          <w:tcPr>
            <w:tcW w:w="7270" w:type="dxa"/>
            <w:tcBorders>
              <w:top w:val="single" w:sz="6" w:space="0" w:color="939598"/>
              <w:bottom w:val="single" w:sz="6" w:space="0" w:color="939598"/>
            </w:tcBorders>
          </w:tcPr>
          <w:p>
            <w:pPr>
              <w:pStyle w:val="TableParagraph"/>
              <w:spacing w:line="232" w:lineRule="auto" w:before="39"/>
              <w:ind w:left="26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Eg. Clinical observations (BMI, BP, etc), health promotion, contribute to care planning, </w:t>
            </w:r>
            <w:r>
              <w:rPr>
                <w:i/>
                <w:color w:val="231F20"/>
                <w:sz w:val="18"/>
              </w:rPr>
              <w:t>condition monitoring, self-management support.</w:t>
            </w:r>
          </w:p>
        </w:tc>
      </w:tr>
      <w:tr>
        <w:trPr>
          <w:trHeight w:val="476" w:hRule="atLeast"/>
        </w:trPr>
        <w:tc>
          <w:tcPr>
            <w:tcW w:w="3501" w:type="dxa"/>
            <w:tcBorders>
              <w:top w:val="single" w:sz="6" w:space="0" w:color="939598"/>
              <w:bottom w:val="single" w:sz="6" w:space="0" w:color="939598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Case Conferencing/Management</w:t>
            </w:r>
          </w:p>
        </w:tc>
        <w:tc>
          <w:tcPr>
            <w:tcW w:w="7270" w:type="dxa"/>
            <w:tcBorders>
              <w:top w:val="single" w:sz="6" w:space="0" w:color="939598"/>
              <w:bottom w:val="single" w:sz="6" w:space="0" w:color="939598"/>
            </w:tcBorders>
          </w:tcPr>
          <w:p>
            <w:pPr>
              <w:pStyle w:val="TableParagraph"/>
              <w:spacing w:line="232" w:lineRule="auto" w:before="39"/>
              <w:ind w:left="265" w:right="121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Eg. Support practice staff to arrange case conferencing; participate in case </w:t>
            </w:r>
            <w:r>
              <w:rPr>
                <w:i/>
                <w:color w:val="231F20"/>
                <w:sz w:val="18"/>
              </w:rPr>
              <w:t>conferencing and team care.</w:t>
            </w:r>
          </w:p>
        </w:tc>
      </w:tr>
      <w:tr>
        <w:trPr>
          <w:trHeight w:val="476" w:hRule="atLeast"/>
        </w:trPr>
        <w:tc>
          <w:tcPr>
            <w:tcW w:w="3501" w:type="dxa"/>
            <w:tcBorders>
              <w:top w:val="single" w:sz="6" w:space="0" w:color="939598"/>
              <w:bottom w:val="single" w:sz="6" w:space="0" w:color="939598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Attend initial appointments with client</w:t>
            </w:r>
          </w:p>
        </w:tc>
        <w:tc>
          <w:tcPr>
            <w:tcW w:w="7270" w:type="dxa"/>
            <w:tcBorders>
              <w:top w:val="single" w:sz="6" w:space="0" w:color="939598"/>
              <w:bottom w:val="single" w:sz="6" w:space="0" w:color="939598"/>
            </w:tcBorders>
          </w:tcPr>
          <w:p>
            <w:pPr>
              <w:pStyle w:val="TableParagraph"/>
              <w:spacing w:line="232" w:lineRule="auto" w:before="39"/>
              <w:ind w:left="265" w:right="121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Eg. Support client to become comfortable in new clinical setting, overcome language </w:t>
            </w:r>
            <w:r>
              <w:rPr>
                <w:i/>
                <w:color w:val="231F20"/>
                <w:sz w:val="18"/>
              </w:rPr>
              <w:t>barriers, understand clinical language; provide cultural brokerage.</w:t>
            </w:r>
          </w:p>
        </w:tc>
      </w:tr>
      <w:tr>
        <w:trPr>
          <w:trHeight w:val="476" w:hRule="atLeast"/>
        </w:trPr>
        <w:tc>
          <w:tcPr>
            <w:tcW w:w="3501" w:type="dxa"/>
            <w:tcBorders>
              <w:top w:val="single" w:sz="6" w:space="0" w:color="939598"/>
              <w:bottom w:val="single" w:sz="6" w:space="0" w:color="939598"/>
            </w:tcBorders>
          </w:tcPr>
          <w:p>
            <w:pPr>
              <w:pStyle w:val="TableParagraph"/>
              <w:spacing w:line="232" w:lineRule="auto" w:before="39"/>
              <w:rPr>
                <w:sz w:val="18"/>
              </w:rPr>
            </w:pPr>
            <w:r>
              <w:rPr>
                <w:color w:val="231F20"/>
                <w:sz w:val="18"/>
              </w:rPr>
              <w:t>Provide client education on chronic condition/s and care plan</w:t>
            </w:r>
          </w:p>
        </w:tc>
        <w:tc>
          <w:tcPr>
            <w:tcW w:w="7270" w:type="dxa"/>
            <w:tcBorders>
              <w:top w:val="single" w:sz="6" w:space="0" w:color="939598"/>
              <w:bottom w:val="single" w:sz="6" w:space="0" w:color="939598"/>
            </w:tcBorders>
          </w:tcPr>
          <w:p>
            <w:pPr>
              <w:pStyle w:val="TableParagraph"/>
              <w:ind w:left="26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Eg. Medication, treatment regimen</w:t>
            </w:r>
          </w:p>
        </w:tc>
      </w:tr>
      <w:tr>
        <w:trPr>
          <w:trHeight w:val="476" w:hRule="atLeast"/>
        </w:trPr>
        <w:tc>
          <w:tcPr>
            <w:tcW w:w="3501" w:type="dxa"/>
            <w:tcBorders>
              <w:top w:val="single" w:sz="6" w:space="0" w:color="939598"/>
              <w:bottom w:val="single" w:sz="6" w:space="0" w:color="939598"/>
            </w:tcBorders>
          </w:tcPr>
          <w:p>
            <w:pPr>
              <w:pStyle w:val="TableParagraph"/>
              <w:spacing w:line="232" w:lineRule="auto" w:before="39"/>
              <w:rPr>
                <w:sz w:val="18"/>
              </w:rPr>
            </w:pPr>
            <w:r>
              <w:rPr>
                <w:color w:val="231F20"/>
                <w:sz w:val="18"/>
              </w:rPr>
              <w:t>Link client with general wellbeing and holistic care support</w:t>
            </w:r>
          </w:p>
        </w:tc>
        <w:tc>
          <w:tcPr>
            <w:tcW w:w="7270" w:type="dxa"/>
            <w:tcBorders>
              <w:top w:val="single" w:sz="6" w:space="0" w:color="939598"/>
              <w:bottom w:val="single" w:sz="6" w:space="0" w:color="939598"/>
            </w:tcBorders>
          </w:tcPr>
          <w:p>
            <w:pPr>
              <w:pStyle w:val="TableParagraph"/>
              <w:spacing w:line="232" w:lineRule="auto" w:before="39"/>
              <w:ind w:left="265" w:right="121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Eg. Women’s/men’s support groups, social and emotional wellbeing support, cultural </w:t>
            </w:r>
            <w:r>
              <w:rPr>
                <w:i/>
                <w:color w:val="231F20"/>
                <w:sz w:val="18"/>
              </w:rPr>
              <w:t>healing.</w:t>
            </w:r>
          </w:p>
        </w:tc>
      </w:tr>
      <w:tr>
        <w:trPr>
          <w:trHeight w:val="476" w:hRule="atLeast"/>
        </w:trPr>
        <w:tc>
          <w:tcPr>
            <w:tcW w:w="3501" w:type="dxa"/>
            <w:tcBorders>
              <w:top w:val="single" w:sz="6" w:space="0" w:color="939598"/>
              <w:bottom w:val="single" w:sz="6" w:space="0" w:color="939598"/>
            </w:tcBorders>
          </w:tcPr>
          <w:p>
            <w:pPr>
              <w:pStyle w:val="TableParagraph"/>
              <w:spacing w:line="232" w:lineRule="auto" w:before="39"/>
              <w:rPr>
                <w:sz w:val="18"/>
              </w:rPr>
            </w:pPr>
            <w:r>
              <w:rPr>
                <w:color w:val="231F20"/>
                <w:sz w:val="18"/>
              </w:rPr>
              <w:t>Arrange transport for access to chronic condition management appointments</w:t>
            </w:r>
          </w:p>
        </w:tc>
        <w:tc>
          <w:tcPr>
            <w:tcW w:w="7270" w:type="dxa"/>
            <w:tcBorders>
              <w:top w:val="single" w:sz="6" w:space="0" w:color="939598"/>
              <w:bottom w:val="single" w:sz="6" w:space="0" w:color="939598"/>
            </w:tcBorders>
          </w:tcPr>
          <w:p>
            <w:pPr>
              <w:pStyle w:val="TableParagraph"/>
              <w:ind w:left="26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Where the client doesn’t already have access to alternative transport.</w:t>
            </w:r>
          </w:p>
        </w:tc>
      </w:tr>
    </w:tbl>
    <w:p>
      <w:pPr>
        <w:pStyle w:val="BodyText"/>
        <w:spacing w:before="8"/>
        <w:rPr>
          <w:b/>
          <w:sz w:val="21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1"/>
        <w:gridCol w:w="7271"/>
      </w:tblGrid>
      <w:tr>
        <w:trPr>
          <w:trHeight w:val="338" w:hRule="atLeast"/>
        </w:trPr>
        <w:tc>
          <w:tcPr>
            <w:tcW w:w="10772" w:type="dxa"/>
            <w:gridSpan w:val="2"/>
            <w:shd w:val="clear" w:color="auto" w:fill="A72122"/>
          </w:tcPr>
          <w:p>
            <w:pPr>
              <w:pStyle w:val="TableParagraph"/>
              <w:spacing w:before="54"/>
              <w:rPr>
                <w:sz w:val="20"/>
              </w:rPr>
            </w:pPr>
            <w:r>
              <w:rPr>
                <w:color w:val="FFFFFF"/>
                <w:sz w:val="20"/>
              </w:rPr>
              <w:t>Requested Supplementary Services support could include:</w:t>
            </w:r>
          </w:p>
        </w:tc>
      </w:tr>
      <w:tr>
        <w:trPr>
          <w:trHeight w:val="883" w:hRule="atLeast"/>
        </w:trPr>
        <w:tc>
          <w:tcPr>
            <w:tcW w:w="3501" w:type="dxa"/>
            <w:tcBorders>
              <w:bottom w:val="single" w:sz="6" w:space="0" w:color="939598"/>
            </w:tcBorders>
          </w:tcPr>
          <w:p>
            <w:pPr>
              <w:pStyle w:val="TableParagraph"/>
              <w:spacing w:line="232" w:lineRule="auto" w:before="47"/>
              <w:rPr>
                <w:sz w:val="18"/>
              </w:rPr>
            </w:pPr>
            <w:r>
              <w:rPr>
                <w:color w:val="231F20"/>
                <w:sz w:val="18"/>
              </w:rPr>
              <w:t>Provide financial assistance to enable access to approved medical equipment</w:t>
            </w:r>
          </w:p>
        </w:tc>
        <w:tc>
          <w:tcPr>
            <w:tcW w:w="7271" w:type="dxa"/>
            <w:tcBorders>
              <w:bottom w:val="single" w:sz="6" w:space="0" w:color="939598"/>
            </w:tcBorders>
          </w:tcPr>
          <w:p>
            <w:pPr>
              <w:pStyle w:val="TableParagraph"/>
              <w:spacing w:line="232" w:lineRule="auto" w:before="47"/>
              <w:ind w:left="26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Eg. Approved aids include: Assisted breathing equipment, blood sugar/glucose </w:t>
            </w:r>
            <w:r>
              <w:rPr>
                <w:i/>
                <w:color w:val="231F20"/>
                <w:sz w:val="18"/>
              </w:rPr>
              <w:t>monitoring equipment, dose administration aids, medical footwear as prescribed and fitted by podiatrist, mobility aids, spectacles. </w:t>
            </w:r>
            <w:r>
              <w:rPr>
                <w:i/>
                <w:color w:val="231F20"/>
                <w:sz w:val="18"/>
                <w:u w:val="single" w:color="231F20"/>
              </w:rPr>
              <w:t>Note:</w:t>
            </w:r>
            <w:r>
              <w:rPr>
                <w:i/>
                <w:color w:val="231F20"/>
                <w:sz w:val="18"/>
              </w:rPr>
              <w:t> Requests for CPAP require Sleep Study and trial of CPAP before ITC support to access CPAP can be considered.</w:t>
            </w:r>
          </w:p>
        </w:tc>
      </w:tr>
      <w:tr>
        <w:trPr>
          <w:trHeight w:val="676" w:hRule="atLeast"/>
        </w:trPr>
        <w:tc>
          <w:tcPr>
            <w:tcW w:w="3501" w:type="dxa"/>
            <w:tcBorders>
              <w:top w:val="single" w:sz="6" w:space="0" w:color="939598"/>
              <w:bottom w:val="single" w:sz="6" w:space="0" w:color="939598"/>
            </w:tcBorders>
          </w:tcPr>
          <w:p>
            <w:pPr>
              <w:pStyle w:val="TableParagraph"/>
              <w:spacing w:line="232" w:lineRule="auto" w:before="39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Provide financial assistance to enable access to specialist/allied health professional services</w:t>
            </w:r>
          </w:p>
        </w:tc>
        <w:tc>
          <w:tcPr>
            <w:tcW w:w="7271" w:type="dxa"/>
            <w:tcBorders>
              <w:top w:val="single" w:sz="6" w:space="0" w:color="939598"/>
              <w:bottom w:val="single" w:sz="6" w:space="0" w:color="939598"/>
            </w:tcBorders>
          </w:tcPr>
          <w:p>
            <w:pPr>
              <w:pStyle w:val="TableParagraph"/>
              <w:spacing w:line="232" w:lineRule="auto" w:before="39"/>
              <w:ind w:left="26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Where it has been indicated that patient is financially unable to access clinically </w:t>
            </w:r>
            <w:r>
              <w:rPr>
                <w:i/>
                <w:color w:val="231F20"/>
                <w:sz w:val="18"/>
              </w:rPr>
              <w:t>necessary services for the management of their chronic condition; and/or patient has exhausted available Medicare Allied Health items.</w:t>
            </w:r>
          </w:p>
        </w:tc>
      </w:tr>
      <w:tr>
        <w:trPr>
          <w:trHeight w:val="476" w:hRule="atLeast"/>
        </w:trPr>
        <w:tc>
          <w:tcPr>
            <w:tcW w:w="3501" w:type="dxa"/>
            <w:tcBorders>
              <w:top w:val="single" w:sz="6" w:space="0" w:color="939598"/>
              <w:bottom w:val="single" w:sz="6" w:space="0" w:color="939598"/>
            </w:tcBorders>
          </w:tcPr>
          <w:p>
            <w:pPr>
              <w:pStyle w:val="TableParagraph"/>
              <w:spacing w:line="232" w:lineRule="auto" w:before="39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Provide transport for access to chronic condition management appointments</w:t>
            </w:r>
          </w:p>
        </w:tc>
        <w:tc>
          <w:tcPr>
            <w:tcW w:w="7271" w:type="dxa"/>
            <w:tcBorders>
              <w:top w:val="single" w:sz="6" w:space="0" w:color="939598"/>
              <w:bottom w:val="single" w:sz="6" w:space="0" w:color="939598"/>
            </w:tcBorders>
          </w:tcPr>
          <w:p>
            <w:pPr>
              <w:pStyle w:val="TableParagraph"/>
              <w:ind w:left="26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Where the client doesn’t already have access to alternative transport.</w:t>
            </w:r>
          </w:p>
        </w:tc>
      </w:tr>
    </w:tbl>
    <w:p>
      <w:pPr>
        <w:pStyle w:val="BodyText"/>
        <w:spacing w:before="3"/>
        <w:rPr>
          <w:b/>
          <w:sz w:val="17"/>
        </w:rPr>
      </w:pPr>
    </w:p>
    <w:p>
      <w:pPr>
        <w:pStyle w:val="BodyText"/>
        <w:spacing w:line="249" w:lineRule="auto"/>
        <w:ind w:left="1628" w:right="1626"/>
        <w:jc w:val="center"/>
      </w:pPr>
      <w:r>
        <w:rPr>
          <w:color w:val="006DB1"/>
        </w:rPr>
        <w:t>THE SUPPORT RECOMMENDED WILL BE ASSESSED BY A CARE COORDINATOR AND APPROVED BASED ON CLIENT NEED AND PROGRAM CAPACITY.</w:t>
      </w:r>
    </w:p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9"/>
        <w:gridCol w:w="5953"/>
      </w:tblGrid>
      <w:tr>
        <w:trPr>
          <w:trHeight w:val="635" w:hRule="atLeast"/>
        </w:trPr>
        <w:tc>
          <w:tcPr>
            <w:tcW w:w="10772" w:type="dxa"/>
            <w:gridSpan w:val="2"/>
            <w:shd w:val="clear" w:color="auto" w:fill="A72122"/>
          </w:tcPr>
          <w:p>
            <w:pPr>
              <w:pStyle w:val="TableParagraph"/>
              <w:spacing w:before="54"/>
              <w:rPr>
                <w:sz w:val="20"/>
              </w:rPr>
            </w:pPr>
            <w:r>
              <w:rPr>
                <w:color w:val="FFFFFF"/>
                <w:sz w:val="20"/>
              </w:rPr>
              <w:t>FORWARD REFERRAL </w:t>
            </w:r>
            <w:r>
              <w:rPr>
                <w:color w:val="FFFFFF"/>
                <w:spacing w:val="-3"/>
                <w:sz w:val="20"/>
              </w:rPr>
              <w:t>TO </w:t>
            </w:r>
            <w:r>
              <w:rPr>
                <w:color w:val="FFFFFF"/>
                <w:sz w:val="20"/>
              </w:rPr>
              <w:t>APPROPRIATE ITC REGION – see HealthPathways</w:t>
            </w:r>
            <w:r>
              <w:rPr>
                <w:color w:val="FFFFFF"/>
                <w:position w:val="7"/>
                <w:sz w:val="11"/>
              </w:rPr>
              <w:t>v  </w:t>
            </w:r>
            <w:r>
              <w:rPr>
                <w:color w:val="FFFFFF"/>
                <w:sz w:val="20"/>
              </w:rPr>
              <w:t>for Provider</w:t>
            </w:r>
            <w:r>
              <w:rPr>
                <w:color w:val="FFFFFF"/>
                <w:spacing w:val="-30"/>
                <w:sz w:val="20"/>
              </w:rPr>
              <w:t> </w:t>
            </w:r>
            <w:r>
              <w:rPr>
                <w:color w:val="FFFFFF"/>
                <w:sz w:val="20"/>
              </w:rPr>
              <w:t>details</w:t>
            </w:r>
          </w:p>
          <w:p>
            <w:pPr>
              <w:pStyle w:val="TableParagraph"/>
              <w:spacing w:before="67"/>
              <w:ind w:left="79"/>
              <w:rPr>
                <w:i/>
                <w:sz w:val="20"/>
              </w:rPr>
            </w:pPr>
            <w:r>
              <w:rPr>
                <w:i/>
                <w:color w:val="FFFFFF"/>
                <w:sz w:val="20"/>
              </w:rPr>
              <w:t>ITC Providers will forward referrals received for clients of other ITC regions to the correct ITC</w:t>
            </w:r>
            <w:r>
              <w:rPr>
                <w:i/>
                <w:color w:val="FFFFFF"/>
                <w:spacing w:val="-9"/>
                <w:sz w:val="20"/>
              </w:rPr>
              <w:t> </w:t>
            </w:r>
            <w:r>
              <w:rPr>
                <w:i/>
                <w:color w:val="FFFFFF"/>
                <w:sz w:val="20"/>
              </w:rPr>
              <w:t>Provider</w:t>
            </w:r>
          </w:p>
        </w:tc>
      </w:tr>
      <w:tr>
        <w:trPr>
          <w:trHeight w:val="283" w:hRule="atLeast"/>
        </w:trPr>
        <w:tc>
          <w:tcPr>
            <w:tcW w:w="4819" w:type="dxa"/>
            <w:tcBorders>
              <w:bottom w:val="single" w:sz="6" w:space="0" w:color="939598"/>
            </w:tcBorders>
          </w:tcPr>
          <w:p>
            <w:pPr>
              <w:pStyle w:val="TableParagraph"/>
              <w:spacing w:before="42"/>
              <w:rPr>
                <w:sz w:val="18"/>
              </w:rPr>
            </w:pPr>
            <w:r>
              <w:rPr>
                <w:color w:val="231F20"/>
                <w:sz w:val="18"/>
              </w:rPr>
              <w:t>Perth Metro – North West, South East, Inner Metro</w:t>
            </w:r>
          </w:p>
        </w:tc>
        <w:tc>
          <w:tcPr>
            <w:tcW w:w="5953" w:type="dxa"/>
            <w:tcBorders>
              <w:bottom w:val="single" w:sz="6" w:space="0" w:color="939598"/>
            </w:tcBorders>
          </w:tcPr>
          <w:p>
            <w:pPr>
              <w:pStyle w:val="TableParagraph"/>
              <w:spacing w:before="42"/>
              <w:ind w:left="644"/>
              <w:rPr>
                <w:sz w:val="18"/>
              </w:rPr>
            </w:pPr>
            <w:r>
              <w:rPr>
                <w:color w:val="231F20"/>
                <w:sz w:val="18"/>
              </w:rPr>
              <w:t>Perth Metro – North East, South West</w:t>
            </w:r>
          </w:p>
        </w:tc>
      </w:tr>
      <w:tr>
        <w:trPr>
          <w:trHeight w:val="276" w:hRule="atLeast"/>
        </w:trPr>
        <w:tc>
          <w:tcPr>
            <w:tcW w:w="4819" w:type="dxa"/>
            <w:tcBorders>
              <w:top w:val="single" w:sz="6" w:space="0" w:color="939598"/>
              <w:bottom w:val="single" w:sz="6" w:space="0" w:color="939598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Perth Metro – South West</w:t>
            </w:r>
          </w:p>
        </w:tc>
        <w:tc>
          <w:tcPr>
            <w:tcW w:w="5953" w:type="dxa"/>
            <w:tcBorders>
              <w:top w:val="single" w:sz="6" w:space="0" w:color="939598"/>
              <w:bottom w:val="single" w:sz="6" w:space="0" w:color="939598"/>
            </w:tcBorders>
          </w:tcPr>
          <w:p>
            <w:pPr>
              <w:pStyle w:val="TableParagraph"/>
              <w:ind w:left="644"/>
              <w:rPr>
                <w:sz w:val="18"/>
              </w:rPr>
            </w:pPr>
            <w:r>
              <w:rPr>
                <w:color w:val="231F20"/>
                <w:sz w:val="18"/>
              </w:rPr>
              <w:t>Kimberley</w:t>
            </w:r>
          </w:p>
        </w:tc>
      </w:tr>
      <w:tr>
        <w:trPr>
          <w:trHeight w:val="276" w:hRule="atLeast"/>
        </w:trPr>
        <w:tc>
          <w:tcPr>
            <w:tcW w:w="4819" w:type="dxa"/>
            <w:tcBorders>
              <w:top w:val="single" w:sz="6" w:space="0" w:color="939598"/>
              <w:bottom w:val="single" w:sz="6" w:space="0" w:color="939598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Pilbara</w:t>
            </w:r>
          </w:p>
        </w:tc>
        <w:tc>
          <w:tcPr>
            <w:tcW w:w="5953" w:type="dxa"/>
            <w:tcBorders>
              <w:top w:val="single" w:sz="6" w:space="0" w:color="939598"/>
              <w:bottom w:val="single" w:sz="6" w:space="0" w:color="939598"/>
            </w:tcBorders>
          </w:tcPr>
          <w:p>
            <w:pPr>
              <w:pStyle w:val="TableParagraph"/>
              <w:ind w:left="644"/>
              <w:rPr>
                <w:sz w:val="18"/>
              </w:rPr>
            </w:pPr>
            <w:r>
              <w:rPr>
                <w:color w:val="231F20"/>
                <w:sz w:val="18"/>
              </w:rPr>
              <w:t>Goldfields</w:t>
            </w:r>
          </w:p>
        </w:tc>
      </w:tr>
      <w:tr>
        <w:trPr>
          <w:trHeight w:val="276" w:hRule="atLeast"/>
        </w:trPr>
        <w:tc>
          <w:tcPr>
            <w:tcW w:w="4819" w:type="dxa"/>
            <w:tcBorders>
              <w:top w:val="single" w:sz="6" w:space="0" w:color="939598"/>
              <w:bottom w:val="single" w:sz="6" w:space="0" w:color="939598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Midwest - North</w:t>
            </w:r>
          </w:p>
        </w:tc>
        <w:tc>
          <w:tcPr>
            <w:tcW w:w="5953" w:type="dxa"/>
            <w:tcBorders>
              <w:top w:val="single" w:sz="6" w:space="0" w:color="939598"/>
              <w:bottom w:val="single" w:sz="6" w:space="0" w:color="939598"/>
            </w:tcBorders>
          </w:tcPr>
          <w:p>
            <w:pPr>
              <w:pStyle w:val="TableParagraph"/>
              <w:ind w:left="644"/>
              <w:rPr>
                <w:sz w:val="18"/>
              </w:rPr>
            </w:pPr>
            <w:r>
              <w:rPr>
                <w:color w:val="231F20"/>
                <w:sz w:val="18"/>
              </w:rPr>
              <w:t>Midwest - South</w:t>
            </w:r>
          </w:p>
        </w:tc>
      </w:tr>
      <w:tr>
        <w:trPr>
          <w:trHeight w:val="276" w:hRule="atLeast"/>
        </w:trPr>
        <w:tc>
          <w:tcPr>
            <w:tcW w:w="4819" w:type="dxa"/>
            <w:tcBorders>
              <w:top w:val="single" w:sz="6" w:space="0" w:color="939598"/>
              <w:bottom w:val="single" w:sz="6" w:space="0" w:color="939598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Wheatbelt – Coastal, Eastern, Western Wheatbelt</w:t>
            </w:r>
          </w:p>
        </w:tc>
        <w:tc>
          <w:tcPr>
            <w:tcW w:w="5953" w:type="dxa"/>
            <w:tcBorders>
              <w:top w:val="single" w:sz="6" w:space="0" w:color="939598"/>
              <w:bottom w:val="single" w:sz="6" w:space="0" w:color="939598"/>
            </w:tcBorders>
          </w:tcPr>
          <w:p>
            <w:pPr>
              <w:pStyle w:val="TableParagraph"/>
              <w:ind w:left="644"/>
              <w:rPr>
                <w:sz w:val="18"/>
              </w:rPr>
            </w:pPr>
            <w:r>
              <w:rPr>
                <w:color w:val="231F20"/>
                <w:sz w:val="18"/>
              </w:rPr>
              <w:t>South West</w:t>
            </w:r>
          </w:p>
        </w:tc>
      </w:tr>
      <w:tr>
        <w:trPr>
          <w:trHeight w:val="276" w:hRule="atLeast"/>
        </w:trPr>
        <w:tc>
          <w:tcPr>
            <w:tcW w:w="4819" w:type="dxa"/>
            <w:tcBorders>
              <w:top w:val="single" w:sz="6" w:space="0" w:color="939598"/>
              <w:bottom w:val="single" w:sz="6" w:space="0" w:color="939598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Wheatbelt – Southern Wheatbelt</w:t>
            </w:r>
          </w:p>
        </w:tc>
        <w:tc>
          <w:tcPr>
            <w:tcW w:w="5953" w:type="dxa"/>
            <w:tcBorders>
              <w:top w:val="single" w:sz="6" w:space="0" w:color="939598"/>
              <w:bottom w:val="single" w:sz="6" w:space="0" w:color="939598"/>
            </w:tcBorders>
          </w:tcPr>
          <w:p>
            <w:pPr>
              <w:pStyle w:val="TableParagraph"/>
              <w:ind w:left="644"/>
              <w:rPr>
                <w:sz w:val="18"/>
              </w:rPr>
            </w:pPr>
            <w:r>
              <w:rPr>
                <w:color w:val="231F20"/>
                <w:sz w:val="18"/>
              </w:rPr>
              <w:t>Great Southern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1"/>
        </w:rPr>
      </w:pPr>
    </w:p>
    <w:p>
      <w:pPr>
        <w:tabs>
          <w:tab w:pos="406" w:val="left" w:leader="none"/>
        </w:tabs>
        <w:spacing w:before="1"/>
        <w:ind w:left="126" w:right="0" w:firstLine="0"/>
        <w:jc w:val="left"/>
        <w:rPr>
          <w:i/>
          <w:sz w:val="18"/>
        </w:rPr>
      </w:pPr>
      <w:r>
        <w:rPr>
          <w:i/>
          <w:color w:val="231F20"/>
          <w:position w:val="6"/>
          <w:sz w:val="10"/>
        </w:rPr>
        <w:t>i</w:t>
        <w:tab/>
      </w:r>
      <w:r>
        <w:rPr>
          <w:i/>
          <w:color w:val="231F20"/>
          <w:sz w:val="18"/>
        </w:rPr>
        <w:t>Or equivalent from a Health Care Home</w:t>
      </w:r>
      <w:r>
        <w:rPr>
          <w:i/>
          <w:color w:val="231F20"/>
          <w:spacing w:val="-3"/>
          <w:sz w:val="18"/>
        </w:rPr>
        <w:t> </w:t>
      </w:r>
      <w:r>
        <w:rPr>
          <w:i/>
          <w:color w:val="231F20"/>
          <w:sz w:val="18"/>
        </w:rPr>
        <w:t>practice</w:t>
      </w:r>
    </w:p>
    <w:p>
      <w:pPr>
        <w:tabs>
          <w:tab w:pos="406" w:val="left" w:leader="none"/>
        </w:tabs>
        <w:spacing w:before="146"/>
        <w:ind w:left="126" w:right="0" w:firstLine="0"/>
        <w:jc w:val="left"/>
        <w:rPr>
          <w:i/>
          <w:sz w:val="18"/>
        </w:rPr>
      </w:pPr>
      <w:r>
        <w:rPr>
          <w:i/>
          <w:color w:val="231F20"/>
          <w:position w:val="6"/>
          <w:sz w:val="10"/>
        </w:rPr>
        <w:t>ii</w:t>
        <w:tab/>
      </w:r>
      <w:r>
        <w:rPr>
          <w:i/>
          <w:color w:val="231F20"/>
          <w:sz w:val="18"/>
        </w:rPr>
        <w:t>Must be registered for the component of PIP </w:t>
      </w:r>
      <w:r>
        <w:rPr>
          <w:i/>
          <w:color w:val="231F20"/>
          <w:spacing w:val="2"/>
          <w:sz w:val="18"/>
        </w:rPr>
        <w:t>IHI </w:t>
      </w:r>
      <w:r>
        <w:rPr>
          <w:i/>
          <w:color w:val="231F20"/>
          <w:sz w:val="18"/>
        </w:rPr>
        <w:t>for patients with a chronic condition – not for PBS CoPayment</w:t>
      </w:r>
      <w:r>
        <w:rPr>
          <w:i/>
          <w:color w:val="231F20"/>
          <w:spacing w:val="16"/>
          <w:sz w:val="18"/>
        </w:rPr>
        <w:t> </w:t>
      </w:r>
      <w:r>
        <w:rPr>
          <w:i/>
          <w:color w:val="231F20"/>
          <w:sz w:val="18"/>
        </w:rPr>
        <w:t>alone.</w:t>
      </w:r>
    </w:p>
    <w:p>
      <w:pPr>
        <w:tabs>
          <w:tab w:pos="406" w:val="left" w:leader="none"/>
        </w:tabs>
        <w:spacing w:line="278" w:lineRule="auto" w:before="146"/>
        <w:ind w:left="410" w:right="379" w:hanging="284"/>
        <w:jc w:val="left"/>
        <w:rPr>
          <w:i/>
          <w:sz w:val="18"/>
        </w:rPr>
      </w:pPr>
      <w:r>
        <w:rPr>
          <w:i/>
          <w:color w:val="231F20"/>
          <w:position w:val="6"/>
          <w:sz w:val="10"/>
        </w:rPr>
        <w:t>iii</w:t>
        <w:tab/>
      </w:r>
      <w:r>
        <w:rPr>
          <w:i/>
          <w:color w:val="231F20"/>
          <w:sz w:val="18"/>
        </w:rPr>
        <w:t>GP or </w:t>
      </w:r>
      <w:r>
        <w:rPr>
          <w:i/>
          <w:color w:val="231F20"/>
          <w:spacing w:val="3"/>
          <w:sz w:val="18"/>
        </w:rPr>
        <w:t>RAN </w:t>
      </w:r>
      <w:r>
        <w:rPr>
          <w:i/>
          <w:color w:val="231F20"/>
          <w:sz w:val="18"/>
        </w:rPr>
        <w:t>may submit an interim care plan (eg. carried out during a long consult) for patients without access to their usual </w:t>
      </w:r>
      <w:r>
        <w:rPr>
          <w:i/>
          <w:color w:val="231F20"/>
          <w:spacing w:val="-2"/>
          <w:sz w:val="18"/>
        </w:rPr>
        <w:t>GP. </w:t>
      </w:r>
      <w:r>
        <w:rPr>
          <w:i/>
          <w:color w:val="231F20"/>
          <w:sz w:val="18"/>
        </w:rPr>
        <w:t>The plan must be comprehensive, relevant to client’s </w:t>
      </w:r>
      <w:r>
        <w:rPr>
          <w:i/>
          <w:color w:val="231F20"/>
          <w:spacing w:val="2"/>
          <w:sz w:val="18"/>
        </w:rPr>
        <w:t>CDM, </w:t>
      </w:r>
      <w:r>
        <w:rPr>
          <w:i/>
          <w:color w:val="231F20"/>
          <w:sz w:val="18"/>
        </w:rPr>
        <w:t>and include recommended ITC</w:t>
      </w:r>
      <w:r>
        <w:rPr>
          <w:i/>
          <w:color w:val="231F20"/>
          <w:spacing w:val="-1"/>
          <w:sz w:val="18"/>
        </w:rPr>
        <w:t> </w:t>
      </w:r>
      <w:r>
        <w:rPr>
          <w:i/>
          <w:color w:val="231F20"/>
          <w:sz w:val="18"/>
        </w:rPr>
        <w:t>support.</w:t>
      </w:r>
    </w:p>
    <w:p>
      <w:pPr>
        <w:tabs>
          <w:tab w:pos="406" w:val="left" w:leader="none"/>
        </w:tabs>
        <w:spacing w:before="114"/>
        <w:ind w:left="126" w:right="0" w:firstLine="0"/>
        <w:jc w:val="left"/>
        <w:rPr>
          <w:i/>
          <w:sz w:val="18"/>
        </w:rPr>
      </w:pPr>
      <w:r>
        <w:rPr>
          <w:i/>
          <w:color w:val="231F20"/>
          <w:position w:val="6"/>
          <w:sz w:val="10"/>
        </w:rPr>
        <w:t>iv</w:t>
        <w:tab/>
      </w:r>
      <w:r>
        <w:rPr>
          <w:i/>
          <w:color w:val="231F20"/>
          <w:sz w:val="18"/>
        </w:rPr>
        <w:t>As per the </w:t>
      </w:r>
      <w:r>
        <w:rPr>
          <w:i/>
          <w:color w:val="231F20"/>
          <w:spacing w:val="2"/>
          <w:sz w:val="18"/>
        </w:rPr>
        <w:t>MBS, </w:t>
      </w:r>
      <w:r>
        <w:rPr>
          <w:i/>
          <w:color w:val="231F20"/>
          <w:sz w:val="18"/>
        </w:rPr>
        <w:t>an eligible condition is one that has been, or is likely to be, present for at least six</w:t>
      </w:r>
      <w:r>
        <w:rPr>
          <w:i/>
          <w:color w:val="231F20"/>
          <w:spacing w:val="-1"/>
          <w:sz w:val="18"/>
        </w:rPr>
        <w:t> </w:t>
      </w:r>
      <w:r>
        <w:rPr>
          <w:i/>
          <w:color w:val="231F20"/>
          <w:sz w:val="18"/>
        </w:rPr>
        <w:t>months</w:t>
      </w:r>
    </w:p>
    <w:p>
      <w:pPr>
        <w:tabs>
          <w:tab w:pos="406" w:val="left" w:leader="none"/>
        </w:tabs>
        <w:spacing w:line="278" w:lineRule="auto" w:before="146"/>
        <w:ind w:left="410" w:right="2313" w:hanging="284"/>
        <w:jc w:val="left"/>
        <w:rPr>
          <w:i/>
          <w:sz w:val="18"/>
        </w:rPr>
      </w:pPr>
      <w:r>
        <w:rPr>
          <w:i/>
          <w:color w:val="231F20"/>
          <w:position w:val="6"/>
          <w:sz w:val="10"/>
        </w:rPr>
        <w:t>v</w:t>
        <w:tab/>
      </w:r>
      <w:r>
        <w:rPr>
          <w:i/>
          <w:color w:val="231F20"/>
          <w:sz w:val="18"/>
        </w:rPr>
        <w:t>See ITC HealthPathways for further information – https://wa.healthpathways.org.au/65938.htm?zoom_ </w:t>
      </w:r>
      <w:r>
        <w:rPr>
          <w:i/>
          <w:color w:val="231F20"/>
          <w:sz w:val="18"/>
        </w:rPr>
        <w:t>highlight=integrated+team+care++itc, (username: connected; password:</w:t>
      </w:r>
      <w:r>
        <w:rPr>
          <w:i/>
          <w:color w:val="231F20"/>
          <w:spacing w:val="1"/>
          <w:sz w:val="18"/>
        </w:rPr>
        <w:t> </w:t>
      </w:r>
      <w:r>
        <w:rPr>
          <w:i/>
          <w:color w:val="231F20"/>
          <w:sz w:val="18"/>
        </w:rPr>
        <w:t>healthcare).</w:t>
      </w:r>
    </w:p>
    <w:p>
      <w:pPr>
        <w:tabs>
          <w:tab w:pos="406" w:val="left" w:leader="none"/>
        </w:tabs>
        <w:spacing w:before="113"/>
        <w:ind w:left="126" w:right="0" w:firstLine="0"/>
        <w:jc w:val="left"/>
        <w:rPr>
          <w:i/>
          <w:sz w:val="18"/>
        </w:rPr>
      </w:pPr>
      <w:r>
        <w:rPr>
          <w:i/>
          <w:color w:val="231F20"/>
          <w:position w:val="6"/>
          <w:sz w:val="10"/>
        </w:rPr>
        <w:t>vi</w:t>
        <w:tab/>
      </w:r>
      <w:r>
        <w:rPr>
          <w:i/>
          <w:color w:val="231F20"/>
          <w:sz w:val="18"/>
        </w:rPr>
        <w:t>Verbal consent should only be used where it is not practicable to obtain written</w:t>
      </w:r>
      <w:r>
        <w:rPr>
          <w:i/>
          <w:color w:val="231F20"/>
          <w:spacing w:val="-4"/>
          <w:sz w:val="18"/>
        </w:rPr>
        <w:t> </w:t>
      </w:r>
      <w:r>
        <w:rPr>
          <w:i/>
          <w:color w:val="231F20"/>
          <w:sz w:val="18"/>
        </w:rPr>
        <w:t>consent</w:t>
      </w:r>
    </w:p>
    <w:sectPr>
      <w:pgSz w:w="11910" w:h="16840"/>
      <w:pgMar w:header="0" w:footer="487" w:top="440" w:bottom="840" w:left="4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28.3465pt;margin-top:765.75885pt;width:566.950pt;height:76.150pt;mso-position-horizontal-relative:page;mso-position-vertical-relative:page;z-index:-252112896" coordorigin="567,15315" coordsize="11339,1523">
          <v:shape style="position:absolute;left:566;top:16270;width:11339;height:567" coordorigin="567,16271" coordsize="11339,567" path="m11906,16271l680,16271,615,16273,581,16285,569,16319,567,16384,567,16838,11906,16838,11906,16271xe" filled="true" fillcolor="#de2b27" stroked="false">
            <v:path arrowok="t"/>
            <v:fill type="solid"/>
          </v:shape>
          <v:shape style="position:absolute;left:9789;top:15315;width:2117;height:1523" type="#_x0000_t75" stroked="false">
            <v:imagedata r:id="rId1" o:title=""/>
          </v:shape>
          <v:shape style="position:absolute;left:9269;top:16667;width:412;height:170" type="#_x0000_t75" stroked="false">
            <v:imagedata r:id="rId2" o:title=""/>
          </v:shape>
          <v:rect style="position:absolute;left:5012;top:15515;width:145;height:145" filled="false" stroked="true" strokeweight=".709pt" strokecolor="#231f20">
            <v:stroke dashstyle="solid"/>
          </v:rect>
          <v:rect style="position:absolute;left:5009;top:15508;width:149;height:153" filled="true" fillcolor="#ffffff" stroked="false">
            <v:fill type="solid"/>
          </v:rect>
          <v:rect style="position:absolute;left:5019;top:15518;width:129;height:133" filled="false" stroked="true" strokeweight="1pt" strokecolor="#000000">
            <v:stroke dashstyl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.5984pt;margin-top:817.267639pt;width:78.7pt;height:18.350pt;mso-position-horizontal-relative:page;mso-position-vertical-relative:page;z-index:-252111872" type="#_x0000_t202" filled="false" stroked="false">
          <v:textbox inset="0,0,0,0">
            <w:txbxContent>
              <w:p>
                <w:pPr>
                  <w:spacing w:before="31"/>
                  <w:ind w:left="20" w:right="0" w:firstLine="0"/>
                  <w:jc w:val="left"/>
                  <w:rPr>
                    <w:rFonts w:ascii="Century Gothic"/>
                    <w:b/>
                    <w:sz w:val="24"/>
                  </w:rPr>
                </w:pPr>
                <w:r>
                  <w:rPr>
                    <w:rFonts w:ascii="Century Gothic"/>
                    <w:b/>
                    <w:color w:val="FED652"/>
                    <w:spacing w:val="-3"/>
                    <w:w w:val="95"/>
                    <w:sz w:val="24"/>
                  </w:rPr>
                  <w:t>wapha.org.au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718" w:hanging="227"/>
      </w:pPr>
      <w:rPr>
        <w:rFonts w:hint="default" w:ascii="Arial" w:hAnsi="Arial" w:eastAsia="Arial" w:cs="Arial"/>
        <w:color w:val="231F20"/>
        <w:spacing w:val="-4"/>
        <w:w w:val="100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375" w:hanging="22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030" w:hanging="22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685" w:hanging="22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340" w:hanging="22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995" w:hanging="22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650" w:hanging="22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305" w:hanging="22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960" w:hanging="227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917" w:hanging="224"/>
        <w:jc w:val="left"/>
      </w:pPr>
      <w:rPr>
        <w:rFonts w:hint="default" w:ascii="Arial" w:hAnsi="Arial" w:eastAsia="Arial" w:cs="Arial"/>
        <w:color w:val="231F20"/>
        <w:spacing w:val="-10"/>
        <w:w w:val="100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930" w:hanging="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941" w:hanging="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951" w:hanging="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62" w:hanging="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972" w:hanging="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983" w:hanging="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993" w:hanging="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004" w:hanging="224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26"/>
      <w:outlineLvl w:val="1"/>
    </w:pPr>
    <w:rPr>
      <w:rFonts w:ascii="Arial" w:hAnsi="Arial" w:eastAsia="Arial" w:cs="Arial"/>
      <w:b/>
      <w:bCs/>
      <w:sz w:val="24"/>
      <w:szCs w:val="24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67"/>
      <w:ind w:left="126"/>
      <w:jc w:val="center"/>
      <w:outlineLvl w:val="2"/>
    </w:pPr>
    <w:rPr>
      <w:rFonts w:ascii="Arial" w:hAnsi="Arial" w:eastAsia="Arial" w:cs="Arial"/>
      <w:b/>
      <w:bCs/>
      <w:sz w:val="20"/>
      <w:szCs w:val="20"/>
      <w:lang w:val="en-US" w:eastAsia="en-US" w:bidi="en-US"/>
    </w:rPr>
  </w:style>
  <w:style w:styleId="Title" w:type="paragraph">
    <w:name w:val="Title"/>
    <w:basedOn w:val="Normal"/>
    <w:uiPriority w:val="1"/>
    <w:qFormat/>
    <w:pPr>
      <w:spacing w:before="48"/>
      <w:ind w:left="126"/>
    </w:pPr>
    <w:rPr>
      <w:rFonts w:ascii="Arial" w:hAnsi="Arial" w:eastAsia="Arial" w:cs="Arial"/>
      <w:b/>
      <w:bCs/>
      <w:sz w:val="30"/>
      <w:szCs w:val="3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10"/>
      <w:ind w:left="907" w:hanging="231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34"/>
      <w:ind w:left="80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2021-09-30T03:58:56Z</dcterms:created>
  <dcterms:modified xsi:type="dcterms:W3CDTF">2021-09-30T03:58:56Z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2021-09-30T00:00:00Z</vt:filetime>
  </property>
</Properties>
</file>